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E0A7" w14:textId="77777777" w:rsidR="00623615" w:rsidRDefault="00623615" w:rsidP="00623615">
      <w:pPr>
        <w:jc w:val="center"/>
        <w:rPr>
          <w:b/>
          <w:bCs/>
          <w:sz w:val="32"/>
          <w:szCs w:val="32"/>
          <w:lang w:val="fr-FR"/>
        </w:rPr>
      </w:pPr>
    </w:p>
    <w:p w14:paraId="1DA297F3" w14:textId="2891116A" w:rsidR="001E5C68" w:rsidRPr="0084774A" w:rsidRDefault="0060382C" w:rsidP="00623615">
      <w:pPr>
        <w:jc w:val="center"/>
        <w:rPr>
          <w:b/>
          <w:bCs/>
          <w:sz w:val="32"/>
          <w:szCs w:val="32"/>
          <w:lang w:val="fr-FR"/>
        </w:rPr>
      </w:pPr>
      <w:r w:rsidRPr="0084774A">
        <w:rPr>
          <w:b/>
          <w:bCs/>
          <w:sz w:val="32"/>
          <w:szCs w:val="32"/>
          <w:lang w:val="fr-FR"/>
        </w:rPr>
        <w:t>Notre Conception des Soins</w:t>
      </w:r>
    </w:p>
    <w:p w14:paraId="34DDF1A8" w14:textId="2D0E2CF7" w:rsidR="0060382C" w:rsidRPr="0084774A" w:rsidRDefault="0060382C" w:rsidP="00553129">
      <w:pPr>
        <w:jc w:val="both"/>
        <w:rPr>
          <w:b/>
          <w:bCs/>
          <w:sz w:val="24"/>
          <w:szCs w:val="24"/>
          <w:lang w:val="fr-FR"/>
        </w:rPr>
      </w:pPr>
      <w:r w:rsidRPr="0084774A">
        <w:rPr>
          <w:b/>
          <w:bCs/>
          <w:sz w:val="24"/>
          <w:szCs w:val="24"/>
          <w:lang w:val="fr-FR"/>
        </w:rPr>
        <w:t>Description de notre activité</w:t>
      </w:r>
    </w:p>
    <w:p w14:paraId="093B1ACC" w14:textId="63A175C8" w:rsidR="0060382C" w:rsidRDefault="00553129" w:rsidP="00553129">
      <w:pPr>
        <w:jc w:val="both"/>
        <w:rPr>
          <w:lang w:val="fr-FR"/>
        </w:rPr>
      </w:pPr>
      <w:proofErr w:type="spellStart"/>
      <w:r>
        <w:rPr>
          <w:lang w:val="fr-FR"/>
        </w:rPr>
        <w:t>PaSaDo</w:t>
      </w:r>
      <w:proofErr w:type="spellEnd"/>
      <w:r w:rsidR="0060382C">
        <w:rPr>
          <w:lang w:val="fr-FR"/>
        </w:rPr>
        <w:t xml:space="preserve"> </w:t>
      </w:r>
      <w:r w:rsidR="001A3908">
        <w:rPr>
          <w:lang w:val="fr-FR"/>
        </w:rPr>
        <w:t xml:space="preserve">Partner Santé domicile </w:t>
      </w:r>
      <w:proofErr w:type="spellStart"/>
      <w:r w:rsidR="0060382C">
        <w:rPr>
          <w:lang w:val="fr-FR"/>
        </w:rPr>
        <w:t>sàrl</w:t>
      </w:r>
      <w:proofErr w:type="spellEnd"/>
      <w:r w:rsidR="0060382C">
        <w:rPr>
          <w:lang w:val="fr-FR"/>
        </w:rPr>
        <w:t xml:space="preserve"> est une entreprise de soins infirmiers, des soins de base et d’hygiène à domicile.</w:t>
      </w:r>
    </w:p>
    <w:p w14:paraId="0191180E" w14:textId="3B7D621B" w:rsidR="0060382C" w:rsidRDefault="0060382C" w:rsidP="00553129">
      <w:pPr>
        <w:jc w:val="both"/>
        <w:rPr>
          <w:lang w:val="fr-FR"/>
        </w:rPr>
      </w:pPr>
      <w:r>
        <w:rPr>
          <w:lang w:val="fr-FR"/>
        </w:rPr>
        <w:t>Nous offrons nos services à toutes les personnes qui en font la demande et qui bénéficient d’une prescription médicale sur l’ensemble du canton de Fribourg. Ces soins se déroulent au domicile du patient.</w:t>
      </w:r>
    </w:p>
    <w:p w14:paraId="54CE2F19" w14:textId="2774B019" w:rsidR="0060382C" w:rsidRDefault="0060382C" w:rsidP="00553129">
      <w:pPr>
        <w:jc w:val="both"/>
        <w:rPr>
          <w:lang w:val="fr-FR"/>
        </w:rPr>
      </w:pPr>
      <w:r>
        <w:rPr>
          <w:lang w:val="fr-FR"/>
        </w:rPr>
        <w:t>Nos prestations sont disponibles 7 jours sur 7 de 8h00 à 21h00.</w:t>
      </w:r>
    </w:p>
    <w:p w14:paraId="450E7D70" w14:textId="77777777" w:rsidR="00623615" w:rsidRDefault="00623615" w:rsidP="00553129">
      <w:pPr>
        <w:jc w:val="both"/>
        <w:rPr>
          <w:b/>
          <w:bCs/>
          <w:sz w:val="24"/>
          <w:szCs w:val="24"/>
          <w:lang w:val="fr-FR"/>
        </w:rPr>
      </w:pPr>
    </w:p>
    <w:p w14:paraId="529B6DDA" w14:textId="59985C01" w:rsidR="0060382C" w:rsidRPr="00553129" w:rsidRDefault="0060382C" w:rsidP="00553129">
      <w:pPr>
        <w:jc w:val="both"/>
        <w:rPr>
          <w:b/>
          <w:bCs/>
          <w:sz w:val="24"/>
          <w:szCs w:val="24"/>
          <w:lang w:val="fr-FR"/>
        </w:rPr>
      </w:pPr>
      <w:r w:rsidRPr="00553129">
        <w:rPr>
          <w:b/>
          <w:bCs/>
          <w:sz w:val="24"/>
          <w:szCs w:val="24"/>
          <w:lang w:val="fr-FR"/>
        </w:rPr>
        <w:t>Notre conception des soins</w:t>
      </w:r>
    </w:p>
    <w:p w14:paraId="79B9D21C" w14:textId="18B328D6" w:rsidR="0060382C" w:rsidRDefault="0060382C" w:rsidP="00553129">
      <w:pPr>
        <w:jc w:val="both"/>
        <w:rPr>
          <w:lang w:val="fr-FR"/>
        </w:rPr>
      </w:pPr>
      <w:r>
        <w:rPr>
          <w:lang w:val="fr-FR"/>
        </w:rPr>
        <w:t xml:space="preserve">Notre concept de soins est une vue d’ensemble des engagements et des valeurs partagés par l’équipe </w:t>
      </w:r>
      <w:r w:rsidR="001A3908">
        <w:rPr>
          <w:lang w:val="fr-FR"/>
        </w:rPr>
        <w:t xml:space="preserve">de </w:t>
      </w:r>
      <w:proofErr w:type="spellStart"/>
      <w:r w:rsidR="001A3908">
        <w:rPr>
          <w:lang w:val="fr-FR"/>
        </w:rPr>
        <w:t>PaSaDo</w:t>
      </w:r>
      <w:proofErr w:type="spellEnd"/>
      <w:r w:rsidR="001A3908">
        <w:rPr>
          <w:lang w:val="fr-FR"/>
        </w:rPr>
        <w:t xml:space="preserve"> </w:t>
      </w:r>
      <w:r w:rsidR="00B37268">
        <w:rPr>
          <w:lang w:val="fr-FR"/>
        </w:rPr>
        <w:t>SA « </w:t>
      </w:r>
      <w:r w:rsidR="001A3908">
        <w:rPr>
          <w:lang w:val="fr-FR"/>
        </w:rPr>
        <w:t xml:space="preserve">Partner Santé </w:t>
      </w:r>
      <w:r w:rsidR="00B37268">
        <w:rPr>
          <w:lang w:val="fr-FR"/>
        </w:rPr>
        <w:t>D</w:t>
      </w:r>
      <w:r w:rsidR="001A3908">
        <w:rPr>
          <w:lang w:val="fr-FR"/>
        </w:rPr>
        <w:t>omicile</w:t>
      </w:r>
      <w:r w:rsidR="00B37268">
        <w:rPr>
          <w:lang w:val="fr-FR"/>
        </w:rPr>
        <w:t> »</w:t>
      </w:r>
      <w:r w:rsidR="001A3908">
        <w:rPr>
          <w:lang w:val="fr-FR"/>
        </w:rPr>
        <w:t xml:space="preserve"> </w:t>
      </w:r>
      <w:r>
        <w:rPr>
          <w:lang w:val="fr-FR"/>
        </w:rPr>
        <w:t>envers ses publics.</w:t>
      </w:r>
    </w:p>
    <w:p w14:paraId="48C50571" w14:textId="3890206E" w:rsidR="00553129" w:rsidRDefault="00553129" w:rsidP="00553129">
      <w:pPr>
        <w:jc w:val="both"/>
        <w:rPr>
          <w:lang w:val="fr-FR"/>
        </w:rPr>
      </w:pPr>
      <w:r>
        <w:rPr>
          <w:lang w:val="fr-FR"/>
        </w:rPr>
        <w:t>Les Valeurs qui fondent notre structure de Soins</w:t>
      </w:r>
      <w:r w:rsidR="001A3908">
        <w:rPr>
          <w:lang w:val="fr-FR"/>
        </w:rPr>
        <w:t xml:space="preserve">, Aides </w:t>
      </w:r>
      <w:r>
        <w:rPr>
          <w:lang w:val="fr-FR"/>
        </w:rPr>
        <w:t>et Service</w:t>
      </w:r>
      <w:r w:rsidR="001A3908">
        <w:rPr>
          <w:lang w:val="fr-FR"/>
        </w:rPr>
        <w:t>s</w:t>
      </w:r>
      <w:r>
        <w:rPr>
          <w:lang w:val="fr-FR"/>
        </w:rPr>
        <w:t xml:space="preserve"> à domicile</w:t>
      </w:r>
    </w:p>
    <w:p w14:paraId="31553B8B" w14:textId="77777777" w:rsidR="00553129" w:rsidRDefault="00553129">
      <w:pPr>
        <w:rPr>
          <w:lang w:val="fr-FR"/>
        </w:rPr>
      </w:pPr>
    </w:p>
    <w:p w14:paraId="163E4405" w14:textId="2124F232" w:rsidR="00553129" w:rsidRPr="00B67109" w:rsidRDefault="00553129" w:rsidP="00553129">
      <w:pPr>
        <w:jc w:val="center"/>
        <w:rPr>
          <w:b/>
          <w:bCs/>
          <w:sz w:val="24"/>
          <w:szCs w:val="24"/>
          <w:u w:val="single"/>
          <w:lang w:val="fr-FR"/>
        </w:rPr>
      </w:pPr>
      <w:proofErr w:type="gramStart"/>
      <w:r w:rsidRPr="00B67109">
        <w:rPr>
          <w:b/>
          <w:bCs/>
          <w:sz w:val="24"/>
          <w:szCs w:val="24"/>
          <w:u w:val="single"/>
          <w:lang w:val="fr-FR"/>
        </w:rPr>
        <w:t>Humanité</w:t>
      </w:r>
      <w:r w:rsidR="00FB2573">
        <w:rPr>
          <w:b/>
          <w:bCs/>
          <w:sz w:val="24"/>
          <w:szCs w:val="24"/>
          <w:u w:val="single"/>
          <w:lang w:val="fr-FR"/>
        </w:rPr>
        <w:t xml:space="preserve"> </w:t>
      </w:r>
      <w:r w:rsidRPr="00B67109">
        <w:rPr>
          <w:b/>
          <w:bCs/>
          <w:sz w:val="24"/>
          <w:szCs w:val="24"/>
          <w:u w:val="single"/>
          <w:lang w:val="fr-FR"/>
        </w:rPr>
        <w:t xml:space="preserve"> </w:t>
      </w:r>
      <w:r w:rsidR="00FB2573">
        <w:rPr>
          <w:b/>
          <w:bCs/>
          <w:sz w:val="24"/>
          <w:szCs w:val="24"/>
          <w:u w:val="single"/>
          <w:lang w:val="fr-FR"/>
        </w:rPr>
        <w:t>&amp;</w:t>
      </w:r>
      <w:proofErr w:type="gramEnd"/>
      <w:r w:rsidR="00FB2573">
        <w:rPr>
          <w:b/>
          <w:bCs/>
          <w:sz w:val="24"/>
          <w:szCs w:val="24"/>
          <w:u w:val="single"/>
          <w:lang w:val="fr-FR"/>
        </w:rPr>
        <w:t xml:space="preserve"> </w:t>
      </w:r>
      <w:r w:rsidRPr="00B67109">
        <w:rPr>
          <w:b/>
          <w:bCs/>
          <w:sz w:val="24"/>
          <w:szCs w:val="24"/>
          <w:u w:val="single"/>
          <w:lang w:val="fr-FR"/>
        </w:rPr>
        <w:t xml:space="preserve"> Bon Sens</w:t>
      </w:r>
    </w:p>
    <w:p w14:paraId="0F1F05A5" w14:textId="2D95D6DA" w:rsidR="0060382C" w:rsidRDefault="0084774A">
      <w:pPr>
        <w:rPr>
          <w:lang w:val="fr-FR"/>
        </w:rPr>
      </w:pPr>
      <w:r>
        <w:rPr>
          <w:noProof/>
          <w:lang w:val="fr-FR"/>
        </w:rPr>
        <mc:AlternateContent>
          <mc:Choice Requires="wps">
            <w:drawing>
              <wp:anchor distT="0" distB="0" distL="114300" distR="114300" simplePos="0" relativeHeight="251660288" behindDoc="0" locked="0" layoutInCell="1" allowOverlap="1" wp14:anchorId="2DFBAFF4" wp14:editId="5AEDB6B5">
                <wp:simplePos x="0" y="0"/>
                <wp:positionH relativeFrom="margin">
                  <wp:align>left</wp:align>
                </wp:positionH>
                <wp:positionV relativeFrom="paragraph">
                  <wp:posOffset>250484</wp:posOffset>
                </wp:positionV>
                <wp:extent cx="5499506" cy="646633"/>
                <wp:effectExtent l="38100" t="19050" r="63500" b="20320"/>
                <wp:wrapNone/>
                <wp:docPr id="1982567714" name="Triangle isocèle 1"/>
                <wp:cNvGraphicFramePr/>
                <a:graphic xmlns:a="http://schemas.openxmlformats.org/drawingml/2006/main">
                  <a:graphicData uri="http://schemas.microsoft.com/office/word/2010/wordprocessingShape">
                    <wps:wsp>
                      <wps:cNvSpPr/>
                      <wps:spPr>
                        <a:xfrm>
                          <a:off x="0" y="0"/>
                          <a:ext cx="5499506" cy="646633"/>
                        </a:xfrm>
                        <a:prstGeom prst="triangle">
                          <a:avLst/>
                        </a:prstGeom>
                        <a:solidFill>
                          <a:schemeClr val="accent4">
                            <a:lumMod val="20000"/>
                            <a:lumOff val="8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03ACD13" w14:textId="4F3F889C" w:rsidR="0084774A" w:rsidRPr="00BF7DCA" w:rsidRDefault="0084774A" w:rsidP="0084774A">
                            <w:pPr>
                              <w:jc w:val="center"/>
                              <w:rPr>
                                <w:b/>
                                <w:bCs/>
                                <w:lang w:val="fr-FR"/>
                              </w:rPr>
                            </w:pPr>
                            <w:r w:rsidRPr="00BF7DCA">
                              <w:rPr>
                                <w:b/>
                                <w:bCs/>
                                <w:lang w:val="fr-FR"/>
                              </w:rPr>
                              <w:t xml:space="preserve">Patient </w:t>
                            </w:r>
                            <w:r w:rsidR="001A3908">
                              <w:rPr>
                                <w:b/>
                                <w:bCs/>
                                <w:lang w:val="fr-FR"/>
                              </w:rPr>
                              <w:t>–</w:t>
                            </w:r>
                            <w:r w:rsidRPr="00BF7DCA">
                              <w:rPr>
                                <w:b/>
                                <w:bCs/>
                                <w:lang w:val="fr-FR"/>
                              </w:rPr>
                              <w:t xml:space="preserve"> Proches</w:t>
                            </w:r>
                            <w:r w:rsidR="001A3908">
                              <w:rPr>
                                <w:b/>
                                <w:bCs/>
                                <w:lang w:val="fr-FR"/>
                              </w:rPr>
                              <w:t xml:space="preserve"> - Référents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BAFF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 o:spid="_x0000_s1026" type="#_x0000_t5" style="position:absolute;margin-left:0;margin-top:19.7pt;width:433.05pt;height:50.9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" fillcolor="#fff2cc [663]" strokecolor="#ffd966 [1943]" strokeweight="1pt">
                <v:textbox>
                  <w:txbxContent>
                    <w:p w14:paraId="403ACD13" w14:textId="4F3F889C" w:rsidR="0084774A" w:rsidRPr="00BF7DCA" w:rsidRDefault="0084774A" w:rsidP="0084774A">
                      <w:pPr>
                        <w:jc w:val="center"/>
                        <w:rPr>
                          <w:b/>
                          <w:bCs/>
                          <w:lang w:val="fr-FR"/>
                        </w:rPr>
                      </w:pPr>
                      <w:r w:rsidRPr="00BF7DCA">
                        <w:rPr>
                          <w:b/>
                          <w:bCs/>
                          <w:lang w:val="fr-FR"/>
                        </w:rPr>
                        <w:t xml:space="preserve">Patient </w:t>
                      </w:r>
                      <w:r w:rsidR="001A3908">
                        <w:rPr>
                          <w:b/>
                          <w:bCs/>
                          <w:lang w:val="fr-FR"/>
                        </w:rPr>
                        <w:t>–</w:t>
                      </w:r>
                      <w:r w:rsidRPr="00BF7DCA">
                        <w:rPr>
                          <w:b/>
                          <w:bCs/>
                          <w:lang w:val="fr-FR"/>
                        </w:rPr>
                        <w:t xml:space="preserve"> Proches</w:t>
                      </w:r>
                      <w:r w:rsidR="001A3908">
                        <w:rPr>
                          <w:b/>
                          <w:bCs/>
                          <w:lang w:val="fr-FR"/>
                        </w:rPr>
                        <w:t xml:space="preserve"> - Référents</w:t>
                      </w:r>
                    </w:p>
                  </w:txbxContent>
                </v:textbox>
                <w10:wrap anchorx="margin"/>
              </v:shape>
            </w:pict>
          </mc:Fallback>
        </mc:AlternateContent>
      </w:r>
    </w:p>
    <w:p w14:paraId="4E01FD0E" w14:textId="77777777" w:rsidR="0084774A" w:rsidRDefault="0084774A">
      <w:pPr>
        <w:rPr>
          <w:lang w:val="fr-FR"/>
        </w:rPr>
      </w:pPr>
    </w:p>
    <w:p w14:paraId="226CDE90" w14:textId="77777777" w:rsidR="0084774A" w:rsidRDefault="0084774A">
      <w:pPr>
        <w:rPr>
          <w:lang w:val="fr-FR"/>
        </w:rPr>
      </w:pPr>
    </w:p>
    <w:p w14:paraId="1B51B8F7" w14:textId="60754BDA" w:rsidR="0084774A" w:rsidRDefault="0084774A">
      <w:pPr>
        <w:rPr>
          <w:lang w:val="fr-FR"/>
        </w:rPr>
      </w:pPr>
      <w:r>
        <w:rPr>
          <w:noProof/>
          <w:lang w:val="fr-FR"/>
        </w:rPr>
        <mc:AlternateContent>
          <mc:Choice Requires="wps">
            <w:drawing>
              <wp:anchor distT="0" distB="0" distL="114300" distR="114300" simplePos="0" relativeHeight="251661312" behindDoc="0" locked="0" layoutInCell="1" allowOverlap="1" wp14:anchorId="0EEBE289" wp14:editId="3B65287B">
                <wp:simplePos x="0" y="0"/>
                <wp:positionH relativeFrom="column">
                  <wp:posOffset>21429</wp:posOffset>
                </wp:positionH>
                <wp:positionV relativeFrom="paragraph">
                  <wp:posOffset>261923</wp:posOffset>
                </wp:positionV>
                <wp:extent cx="5506625" cy="293427"/>
                <wp:effectExtent l="0" t="0" r="18415" b="11430"/>
                <wp:wrapNone/>
                <wp:docPr id="726943056" name="Organigramme : Alternative 3"/>
                <wp:cNvGraphicFramePr/>
                <a:graphic xmlns:a="http://schemas.openxmlformats.org/drawingml/2006/main">
                  <a:graphicData uri="http://schemas.microsoft.com/office/word/2010/wordprocessingShape">
                    <wps:wsp>
                      <wps:cNvSpPr/>
                      <wps:spPr>
                        <a:xfrm>
                          <a:off x="0" y="0"/>
                          <a:ext cx="5506625" cy="293427"/>
                        </a:xfrm>
                        <a:prstGeom prst="flowChartAlternateProcess">
                          <a:avLst/>
                        </a:prstGeom>
                        <a:solidFill>
                          <a:schemeClr val="accent6">
                            <a:lumMod val="20000"/>
                            <a:lumOff val="8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62CAFBFD" w14:textId="1DE15B30" w:rsidR="0084774A" w:rsidRPr="00BF7DCA" w:rsidRDefault="0084774A" w:rsidP="0084774A">
                            <w:pPr>
                              <w:jc w:val="center"/>
                              <w:rPr>
                                <w:b/>
                                <w:bCs/>
                                <w:lang w:val="fr-FR"/>
                              </w:rPr>
                            </w:pPr>
                            <w:r w:rsidRPr="00BF7DCA">
                              <w:rPr>
                                <w:b/>
                                <w:bCs/>
                                <w:lang w:val="fr-FR"/>
                              </w:rPr>
                              <w:t>Qualité et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EEBE28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 o:spid="_x0000_s1028" type="#_x0000_t176" style="position:absolute;margin-left:1.7pt;margin-top:20.6pt;width:433.6pt;height:23.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" fillcolor="#e2efd9 [665]" strokecolor="#a8d08d [1945]" strokeweight="1pt">
                <v:textbox>
                  <w:txbxContent>
                    <w:p w14:paraId="62CAFBFD" w14:textId="1DE15B30" w:rsidR="0084774A" w:rsidRPr="00BF7DCA" w:rsidRDefault="0084774A" w:rsidP="0084774A">
                      <w:pPr>
                        <w:jc w:val="center"/>
                        <w:rPr>
                          <w:b/>
                          <w:bCs/>
                          <w:lang w:val="fr-FR"/>
                        </w:rPr>
                      </w:pPr>
                      <w:r w:rsidRPr="00BF7DCA">
                        <w:rPr>
                          <w:b/>
                          <w:bCs/>
                          <w:lang w:val="fr-FR"/>
                        </w:rPr>
                        <w:t>Qualité et Sécurité</w:t>
                      </w:r>
                    </w:p>
                  </w:txbxContent>
                </v:textbox>
              </v:shape>
            </w:pict>
          </mc:Fallback>
        </mc:AlternateContent>
      </w:r>
    </w:p>
    <w:p w14:paraId="6E9D26EC" w14:textId="77777777" w:rsidR="0084774A" w:rsidRDefault="0084774A">
      <w:pPr>
        <w:rPr>
          <w:lang w:val="fr-FR"/>
        </w:rPr>
      </w:pPr>
    </w:p>
    <w:p w14:paraId="5F49C73B" w14:textId="66A3E2C0" w:rsidR="0084774A" w:rsidRDefault="0084774A">
      <w:pPr>
        <w:rPr>
          <w:lang w:val="fr-FR"/>
        </w:rPr>
      </w:pPr>
      <w:r>
        <w:rPr>
          <w:noProof/>
          <w:lang w:val="fr-FR"/>
        </w:rPr>
        <mc:AlternateContent>
          <mc:Choice Requires="wps">
            <w:drawing>
              <wp:anchor distT="0" distB="0" distL="114300" distR="114300" simplePos="0" relativeHeight="251663360" behindDoc="0" locked="0" layoutInCell="1" allowOverlap="1" wp14:anchorId="53C7C0EC" wp14:editId="01A65B01">
                <wp:simplePos x="0" y="0"/>
                <wp:positionH relativeFrom="column">
                  <wp:posOffset>21429</wp:posOffset>
                </wp:positionH>
                <wp:positionV relativeFrom="paragraph">
                  <wp:posOffset>181743</wp:posOffset>
                </wp:positionV>
                <wp:extent cx="5499801" cy="293427"/>
                <wp:effectExtent l="0" t="0" r="24765" b="11430"/>
                <wp:wrapNone/>
                <wp:docPr id="1989158583" name="Organigramme : Alternative 3"/>
                <wp:cNvGraphicFramePr/>
                <a:graphic xmlns:a="http://schemas.openxmlformats.org/drawingml/2006/main">
                  <a:graphicData uri="http://schemas.microsoft.com/office/word/2010/wordprocessingShape">
                    <wps:wsp>
                      <wps:cNvSpPr/>
                      <wps:spPr>
                        <a:xfrm>
                          <a:off x="0" y="0"/>
                          <a:ext cx="5499801" cy="293427"/>
                        </a:xfrm>
                        <a:prstGeom prst="flowChartAlternateProcess">
                          <a:avLst/>
                        </a:prstGeom>
                        <a:solidFill>
                          <a:schemeClr val="accent5">
                            <a:lumMod val="20000"/>
                            <a:lumOff val="80000"/>
                          </a:schemeClr>
                        </a:solidFill>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E74AA3F" w14:textId="6FE6C746" w:rsidR="0084774A" w:rsidRPr="00BF7DCA" w:rsidRDefault="0084774A" w:rsidP="0084774A">
                            <w:pPr>
                              <w:jc w:val="center"/>
                              <w:rPr>
                                <w:b/>
                                <w:bCs/>
                                <w:lang w:val="fr-FR"/>
                              </w:rPr>
                            </w:pPr>
                            <w:r w:rsidRPr="00BF7DCA">
                              <w:rPr>
                                <w:b/>
                                <w:bCs/>
                                <w:lang w:val="fr-FR"/>
                              </w:rPr>
                              <w:t>Approche Holistique des Soins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C7C0EC" id="_x0000_s1029" type="#_x0000_t176" style="position:absolute;margin-left:1.7pt;margin-top:14.3pt;width:433.05pt;height:23.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" fillcolor="#deeaf6 [664]" strokecolor="#9cc2e5 [1944]" strokeweight="1pt">
                <v:textbox>
                  <w:txbxContent>
                    <w:p w14:paraId="5E74AA3F" w14:textId="6FE6C746" w:rsidR="0084774A" w:rsidRPr="00BF7DCA" w:rsidRDefault="0084774A" w:rsidP="0084774A">
                      <w:pPr>
                        <w:jc w:val="center"/>
                        <w:rPr>
                          <w:b/>
                          <w:bCs/>
                          <w:lang w:val="fr-FR"/>
                        </w:rPr>
                      </w:pPr>
                      <w:r w:rsidRPr="00BF7DCA">
                        <w:rPr>
                          <w:b/>
                          <w:bCs/>
                          <w:lang w:val="fr-FR"/>
                        </w:rPr>
                        <w:t>Approche Holistique des Soins</w:t>
                      </w:r>
                    </w:p>
                  </w:txbxContent>
                </v:textbox>
              </v:shape>
            </w:pict>
          </mc:Fallback>
        </mc:AlternateContent>
      </w:r>
    </w:p>
    <w:p w14:paraId="6D0B301B" w14:textId="3041C80A" w:rsidR="0084774A" w:rsidRDefault="0084774A">
      <w:pPr>
        <w:rPr>
          <w:lang w:val="fr-FR"/>
        </w:rPr>
      </w:pPr>
    </w:p>
    <w:p w14:paraId="3763E11A" w14:textId="15D6593B" w:rsidR="0084774A" w:rsidRDefault="0084774A">
      <w:pPr>
        <w:rPr>
          <w:lang w:val="fr-FR"/>
        </w:rPr>
      </w:pPr>
      <w:r>
        <w:rPr>
          <w:noProof/>
          <w:lang w:val="fr-FR"/>
        </w:rPr>
        <mc:AlternateContent>
          <mc:Choice Requires="wps">
            <w:drawing>
              <wp:anchor distT="0" distB="0" distL="114300" distR="114300" simplePos="0" relativeHeight="251665408" behindDoc="0" locked="0" layoutInCell="1" allowOverlap="1" wp14:anchorId="2C7A1FDF" wp14:editId="3DC23B3F">
                <wp:simplePos x="0" y="0"/>
                <wp:positionH relativeFrom="margin">
                  <wp:posOffset>41901</wp:posOffset>
                </wp:positionH>
                <wp:positionV relativeFrom="paragraph">
                  <wp:posOffset>95373</wp:posOffset>
                </wp:positionV>
                <wp:extent cx="5479263" cy="293427"/>
                <wp:effectExtent l="0" t="0" r="26670" b="11430"/>
                <wp:wrapNone/>
                <wp:docPr id="138994445" name="Organigramme : Alternative 3"/>
                <wp:cNvGraphicFramePr/>
                <a:graphic xmlns:a="http://schemas.openxmlformats.org/drawingml/2006/main">
                  <a:graphicData uri="http://schemas.microsoft.com/office/word/2010/wordprocessingShape">
                    <wps:wsp>
                      <wps:cNvSpPr/>
                      <wps:spPr>
                        <a:xfrm>
                          <a:off x="0" y="0"/>
                          <a:ext cx="5479263" cy="293427"/>
                        </a:xfrm>
                        <a:prstGeom prst="flowChartAlternateProcess">
                          <a:avLst/>
                        </a:prstGeom>
                        <a:solidFill>
                          <a:schemeClr val="accent4">
                            <a:lumMod val="20000"/>
                            <a:lumOff val="8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900D775" w14:textId="58F9E57A" w:rsidR="0084774A" w:rsidRPr="00BF7DCA" w:rsidRDefault="0084774A" w:rsidP="0084774A">
                            <w:pPr>
                              <w:jc w:val="center"/>
                              <w:rPr>
                                <w:b/>
                                <w:bCs/>
                                <w:lang w:val="fr-FR"/>
                              </w:rPr>
                            </w:pPr>
                            <w:r w:rsidRPr="00BF7DCA">
                              <w:rPr>
                                <w:b/>
                                <w:bCs/>
                                <w:lang w:val="fr-FR"/>
                              </w:rPr>
                              <w:t>Communication &amp; Collaboration avec l</w:t>
                            </w:r>
                            <w:r w:rsidR="001A3908">
                              <w:rPr>
                                <w:b/>
                                <w:bCs/>
                                <w:lang w:val="fr-FR"/>
                              </w:rPr>
                              <w:t>es référents</w:t>
                            </w:r>
                            <w:r w:rsidRPr="00BF7DCA">
                              <w:rPr>
                                <w:b/>
                                <w:bCs/>
                                <w:lang w:val="fr-FR"/>
                              </w:rPr>
                              <w:t>, le médecin et autres intervenants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7A1F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0" type="#_x0000_t176" style="position:absolute;margin-left:3.3pt;margin-top:7.5pt;width:431.45pt;height:23.1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" fillcolor="#fff2cc [663]" strokecolor="#ffd966 [1943]" strokeweight="1pt">
                <v:textbox>
                  <w:txbxContent>
                    <w:p w14:paraId="1900D775" w14:textId="58F9E57A" w:rsidR="0084774A" w:rsidRPr="00BF7DCA" w:rsidRDefault="0084774A" w:rsidP="0084774A">
                      <w:pPr>
                        <w:jc w:val="center"/>
                        <w:rPr>
                          <w:b/>
                          <w:bCs/>
                          <w:lang w:val="fr-FR"/>
                        </w:rPr>
                      </w:pPr>
                      <w:r w:rsidRPr="00BF7DCA">
                        <w:rPr>
                          <w:b/>
                          <w:bCs/>
                          <w:lang w:val="fr-FR"/>
                        </w:rPr>
                        <w:t>Communication &amp; Collaboration avec l</w:t>
                      </w:r>
                      <w:r w:rsidR="001A3908">
                        <w:rPr>
                          <w:b/>
                          <w:bCs/>
                          <w:lang w:val="fr-FR"/>
                        </w:rPr>
                        <w:t>es référents</w:t>
                      </w:r>
                      <w:r w:rsidRPr="00BF7DCA">
                        <w:rPr>
                          <w:b/>
                          <w:bCs/>
                          <w:lang w:val="fr-FR"/>
                        </w:rPr>
                        <w:t>, le médecin et autres intervenants</w:t>
                      </w:r>
                    </w:p>
                  </w:txbxContent>
                </v:textbox>
                <w10:wrap anchorx="margin"/>
              </v:shape>
            </w:pict>
          </mc:Fallback>
        </mc:AlternateContent>
      </w:r>
    </w:p>
    <w:p w14:paraId="0474C0B0" w14:textId="4ABB350A" w:rsidR="0084774A" w:rsidRDefault="00BF7DCA">
      <w:pPr>
        <w:rPr>
          <w:lang w:val="fr-FR"/>
        </w:rPr>
      </w:pPr>
      <w:r>
        <w:rPr>
          <w:noProof/>
          <w:lang w:val="fr-FR"/>
        </w:rPr>
        <mc:AlternateContent>
          <mc:Choice Requires="wps">
            <w:drawing>
              <wp:anchor distT="0" distB="0" distL="114300" distR="114300" simplePos="0" relativeHeight="251669504" behindDoc="0" locked="0" layoutInCell="1" allowOverlap="1" wp14:anchorId="6CD1D775" wp14:editId="06A1FEC7">
                <wp:simplePos x="0" y="0"/>
                <wp:positionH relativeFrom="column">
                  <wp:posOffset>2832868</wp:posOffset>
                </wp:positionH>
                <wp:positionV relativeFrom="paragraph">
                  <wp:posOffset>280471</wp:posOffset>
                </wp:positionV>
                <wp:extent cx="2687813" cy="293370"/>
                <wp:effectExtent l="0" t="0" r="17780" b="11430"/>
                <wp:wrapNone/>
                <wp:docPr id="921653501" name="Organigramme : Alternative 3"/>
                <wp:cNvGraphicFramePr/>
                <a:graphic xmlns:a="http://schemas.openxmlformats.org/drawingml/2006/main">
                  <a:graphicData uri="http://schemas.microsoft.com/office/word/2010/wordprocessingShape">
                    <wps:wsp>
                      <wps:cNvSpPr/>
                      <wps:spPr>
                        <a:xfrm>
                          <a:off x="0" y="0"/>
                          <a:ext cx="2687813" cy="293370"/>
                        </a:xfrm>
                        <a:prstGeom prst="flowChartAlternateProcess">
                          <a:avLst/>
                        </a:prstGeom>
                        <a:solidFill>
                          <a:schemeClr val="accent6">
                            <a:lumMod val="20000"/>
                            <a:lumOff val="8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28CBB7F" w14:textId="23FB440B" w:rsidR="00BF7DCA" w:rsidRPr="00553129" w:rsidRDefault="00BF7DCA" w:rsidP="00BF7DCA">
                            <w:pPr>
                              <w:jc w:val="center"/>
                              <w:rPr>
                                <w:b/>
                                <w:bCs/>
                                <w:lang w:val="fr-FR"/>
                              </w:rPr>
                            </w:pPr>
                            <w:r w:rsidRPr="00553129">
                              <w:rPr>
                                <w:b/>
                                <w:bCs/>
                                <w:lang w:val="fr-FR"/>
                              </w:rPr>
                              <w:t>Formation 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D1D775" id="_x0000_s1031" type="#_x0000_t176" style="position:absolute;margin-left:223.05pt;margin-top:22.1pt;width:211.65pt;height:23.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" fillcolor="#e2efd9 [665]" strokecolor="#a8d08d [1945]" strokeweight="1pt">
                <v:textbox>
                  <w:txbxContent>
                    <w:p w14:paraId="528CBB7F" w14:textId="23FB440B" w:rsidR="00BF7DCA" w:rsidRPr="00553129" w:rsidRDefault="00BF7DCA" w:rsidP="00BF7DCA">
                      <w:pPr>
                        <w:jc w:val="center"/>
                        <w:rPr>
                          <w:b/>
                          <w:bCs/>
                          <w:lang w:val="fr-FR"/>
                        </w:rPr>
                      </w:pPr>
                      <w:r w:rsidRPr="00553129">
                        <w:rPr>
                          <w:b/>
                          <w:bCs/>
                          <w:lang w:val="fr-FR"/>
                        </w:rPr>
                        <w:t>Formation Continue</w:t>
                      </w:r>
                    </w:p>
                  </w:txbxContent>
                </v:textbox>
              </v:shape>
            </w:pict>
          </mc:Fallback>
        </mc:AlternateContent>
      </w:r>
      <w:r w:rsidR="0084774A">
        <w:rPr>
          <w:noProof/>
          <w:lang w:val="fr-FR"/>
        </w:rPr>
        <mc:AlternateContent>
          <mc:Choice Requires="wps">
            <w:drawing>
              <wp:anchor distT="0" distB="0" distL="114300" distR="114300" simplePos="0" relativeHeight="251667456" behindDoc="0" locked="0" layoutInCell="1" allowOverlap="1" wp14:anchorId="02D3EFC4" wp14:editId="3BFA38DF">
                <wp:simplePos x="0" y="0"/>
                <wp:positionH relativeFrom="column">
                  <wp:posOffset>41901</wp:posOffset>
                </wp:positionH>
                <wp:positionV relativeFrom="paragraph">
                  <wp:posOffset>287295</wp:posOffset>
                </wp:positionV>
                <wp:extent cx="2647665" cy="293370"/>
                <wp:effectExtent l="0" t="0" r="19685" b="11430"/>
                <wp:wrapNone/>
                <wp:docPr id="1529635350" name="Organigramme : Alternative 3"/>
                <wp:cNvGraphicFramePr/>
                <a:graphic xmlns:a="http://schemas.openxmlformats.org/drawingml/2006/main">
                  <a:graphicData uri="http://schemas.microsoft.com/office/word/2010/wordprocessingShape">
                    <wps:wsp>
                      <wps:cNvSpPr/>
                      <wps:spPr>
                        <a:xfrm>
                          <a:off x="0" y="0"/>
                          <a:ext cx="2647665" cy="293370"/>
                        </a:xfrm>
                        <a:prstGeom prst="flowChartAlternateProcess">
                          <a:avLst/>
                        </a:prstGeom>
                        <a:solidFill>
                          <a:schemeClr val="accent4">
                            <a:lumMod val="20000"/>
                            <a:lumOff val="8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B35D0CA" w14:textId="2E12A7C5" w:rsidR="0084774A" w:rsidRPr="00BF7DCA" w:rsidRDefault="0084774A" w:rsidP="0084774A">
                            <w:pPr>
                              <w:jc w:val="center"/>
                              <w:rPr>
                                <w:b/>
                                <w:bCs/>
                                <w:lang w:val="fr-FR"/>
                              </w:rPr>
                            </w:pPr>
                            <w:r w:rsidRPr="00BF7DCA">
                              <w:rPr>
                                <w:b/>
                                <w:bCs/>
                                <w:lang w:val="fr-FR"/>
                              </w:rPr>
                              <w:t xml:space="preserve">Respect des </w:t>
                            </w:r>
                            <w:r w:rsidR="00BF7DCA" w:rsidRPr="00BF7DCA">
                              <w:rPr>
                                <w:b/>
                                <w:bCs/>
                                <w:lang w:val="fr-FR"/>
                              </w:rPr>
                              <w:t>P</w:t>
                            </w:r>
                            <w:r w:rsidRPr="00BF7DCA">
                              <w:rPr>
                                <w:b/>
                                <w:bCs/>
                                <w:lang w:val="fr-FR"/>
                              </w:rPr>
                              <w:t xml:space="preserve">atients, de </w:t>
                            </w:r>
                            <w:r w:rsidR="00BF7DCA" w:rsidRPr="00BF7DCA">
                              <w:rPr>
                                <w:b/>
                                <w:bCs/>
                                <w:lang w:val="fr-FR"/>
                              </w:rPr>
                              <w:t>S</w:t>
                            </w:r>
                            <w:r w:rsidRPr="00BF7DCA">
                              <w:rPr>
                                <w:b/>
                                <w:bCs/>
                                <w:lang w:val="fr-FR"/>
                              </w:rPr>
                              <w:t xml:space="preserve">oi et des </w:t>
                            </w:r>
                            <w:r w:rsidR="00BF7DCA" w:rsidRPr="00BF7DCA">
                              <w:rPr>
                                <w:b/>
                                <w:bCs/>
                                <w:lang w:val="fr-FR"/>
                              </w:rPr>
                              <w:t>A</w:t>
                            </w:r>
                            <w:r w:rsidRPr="00BF7DCA">
                              <w:rPr>
                                <w:b/>
                                <w:bCs/>
                                <w:lang w:val="fr-FR"/>
                              </w:rPr>
                              <w:t>utres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3EFC4" id="_x0000_s1032" type="#_x0000_t176" style="position:absolute;margin-left:3.3pt;margin-top:22.6pt;width:208.5pt;height:23.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" fillcolor="#fff2cc [663]" strokecolor="#ffd966 [1943]" strokeweight="1pt">
                <v:textbox>
                  <w:txbxContent>
                    <w:p w14:paraId="4B35D0CA" w14:textId="2E12A7C5" w:rsidR="0084774A" w:rsidRPr="00BF7DCA" w:rsidRDefault="0084774A" w:rsidP="0084774A">
                      <w:pPr>
                        <w:jc w:val="center"/>
                        <w:rPr>
                          <w:b/>
                          <w:bCs/>
                          <w:lang w:val="fr-FR"/>
                        </w:rPr>
                      </w:pPr>
                      <w:r w:rsidRPr="00BF7DCA">
                        <w:rPr>
                          <w:b/>
                          <w:bCs/>
                          <w:lang w:val="fr-FR"/>
                        </w:rPr>
                        <w:t xml:space="preserve">Respect des </w:t>
                      </w:r>
                      <w:r w:rsidR="00BF7DCA" w:rsidRPr="00BF7DCA">
                        <w:rPr>
                          <w:b/>
                          <w:bCs/>
                          <w:lang w:val="fr-FR"/>
                        </w:rPr>
                        <w:t>P</w:t>
                      </w:r>
                      <w:r w:rsidRPr="00BF7DCA">
                        <w:rPr>
                          <w:b/>
                          <w:bCs/>
                          <w:lang w:val="fr-FR"/>
                        </w:rPr>
                        <w:t xml:space="preserve">atients, de </w:t>
                      </w:r>
                      <w:r w:rsidR="00BF7DCA" w:rsidRPr="00BF7DCA">
                        <w:rPr>
                          <w:b/>
                          <w:bCs/>
                          <w:lang w:val="fr-FR"/>
                        </w:rPr>
                        <w:t>S</w:t>
                      </w:r>
                      <w:r w:rsidRPr="00BF7DCA">
                        <w:rPr>
                          <w:b/>
                          <w:bCs/>
                          <w:lang w:val="fr-FR"/>
                        </w:rPr>
                        <w:t xml:space="preserve">oi et des </w:t>
                      </w:r>
                      <w:r w:rsidR="00BF7DCA" w:rsidRPr="00BF7DCA">
                        <w:rPr>
                          <w:b/>
                          <w:bCs/>
                          <w:lang w:val="fr-FR"/>
                        </w:rPr>
                        <w:t>A</w:t>
                      </w:r>
                      <w:r w:rsidRPr="00BF7DCA">
                        <w:rPr>
                          <w:b/>
                          <w:bCs/>
                          <w:lang w:val="fr-FR"/>
                        </w:rPr>
                        <w:t>utres</w:t>
                      </w:r>
                    </w:p>
                  </w:txbxContent>
                </v:textbox>
              </v:shape>
            </w:pict>
          </mc:Fallback>
        </mc:AlternateContent>
      </w:r>
    </w:p>
    <w:p w14:paraId="388DE408" w14:textId="33FC12F9" w:rsidR="0084774A" w:rsidRDefault="0084774A">
      <w:pPr>
        <w:rPr>
          <w:lang w:val="fr-FR"/>
        </w:rPr>
      </w:pPr>
    </w:p>
    <w:p w14:paraId="486640F7" w14:textId="522303E4" w:rsidR="0084774A" w:rsidRDefault="00E95F5D">
      <w:pPr>
        <w:rPr>
          <w:lang w:val="fr-FR"/>
        </w:rPr>
      </w:pPr>
      <w:r>
        <w:rPr>
          <w:noProof/>
          <w:lang w:val="fr-FR"/>
        </w:rPr>
        <mc:AlternateContent>
          <mc:Choice Requires="wps">
            <w:drawing>
              <wp:anchor distT="0" distB="0" distL="114300" distR="114300" simplePos="0" relativeHeight="251671552" behindDoc="0" locked="0" layoutInCell="1" allowOverlap="1" wp14:anchorId="0A8F2090" wp14:editId="15A36765">
                <wp:simplePos x="0" y="0"/>
                <wp:positionH relativeFrom="margin">
                  <wp:align>left</wp:align>
                </wp:positionH>
                <wp:positionV relativeFrom="paragraph">
                  <wp:posOffset>194090</wp:posOffset>
                </wp:positionV>
                <wp:extent cx="1719618" cy="1129085"/>
                <wp:effectExtent l="0" t="0" r="13970" b="13970"/>
                <wp:wrapNone/>
                <wp:docPr id="1457169985" name="Organigramme : Alternative 3"/>
                <wp:cNvGraphicFramePr/>
                <a:graphic xmlns:a="http://schemas.openxmlformats.org/drawingml/2006/main">
                  <a:graphicData uri="http://schemas.microsoft.com/office/word/2010/wordprocessingShape">
                    <wps:wsp>
                      <wps:cNvSpPr/>
                      <wps:spPr>
                        <a:xfrm>
                          <a:off x="0" y="0"/>
                          <a:ext cx="1719618" cy="1129085"/>
                        </a:xfrm>
                        <a:prstGeom prst="flowChartAlternateProcess">
                          <a:avLst/>
                        </a:prstGeom>
                        <a:solidFill>
                          <a:schemeClr val="accent4">
                            <a:lumMod val="20000"/>
                            <a:lumOff val="80000"/>
                          </a:schemeClr>
                        </a:solidFill>
                        <a:ln>
                          <a:solidFill>
                            <a:schemeClr val="accent4">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4B6E8CCC" w14:textId="77777777" w:rsidR="00BF7DCA" w:rsidRPr="00553129" w:rsidRDefault="00BF7DCA" w:rsidP="00BF7DCA">
                            <w:pPr>
                              <w:spacing w:after="0" w:line="276" w:lineRule="auto"/>
                              <w:jc w:val="center"/>
                              <w:rPr>
                                <w:b/>
                                <w:bCs/>
                                <w:lang w:val="fr-FR"/>
                              </w:rPr>
                            </w:pPr>
                            <w:r w:rsidRPr="00553129">
                              <w:rPr>
                                <w:b/>
                                <w:bCs/>
                                <w:lang w:val="fr-FR"/>
                              </w:rPr>
                              <w:t>Valeurs humaines</w:t>
                            </w:r>
                          </w:p>
                          <w:p w14:paraId="0CFA4E75" w14:textId="7279F30F" w:rsidR="00BF7DCA" w:rsidRPr="00BF7DCA" w:rsidRDefault="00BF7DCA" w:rsidP="00BF7DCA">
                            <w:pPr>
                              <w:jc w:val="center"/>
                              <w:rPr>
                                <w:i/>
                                <w:iCs/>
                                <w:sz w:val="20"/>
                                <w:szCs w:val="20"/>
                                <w:lang w:val="fr-FR"/>
                              </w:rPr>
                            </w:pPr>
                            <w:r w:rsidRPr="00BF7DCA">
                              <w:rPr>
                                <w:i/>
                                <w:iCs/>
                                <w:sz w:val="20"/>
                                <w:szCs w:val="20"/>
                                <w:lang w:val="fr-FR"/>
                              </w:rPr>
                              <w:t>Empathie, écoute active, intégrité, implication, éthique, ouverture d’esprit, bienveillance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2090" id="_x0000_s1033" type="#_x0000_t176" style="position:absolute;margin-left:0;margin-top:15.3pt;width:135.4pt;height:88.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" fillcolor="#fff2cc [663]" strokecolor="#ffd966 [1943]" strokeweight="1pt">
                <v:textbox>
                  <w:txbxContent>
                    <w:p w14:paraId="4B6E8CCC" w14:textId="77777777" w:rsidR="00BF7DCA" w:rsidRPr="00553129" w:rsidRDefault="00BF7DCA" w:rsidP="00BF7DCA">
                      <w:pPr>
                        <w:spacing w:after="0" w:line="276" w:lineRule="auto"/>
                        <w:jc w:val="center"/>
                        <w:rPr>
                          <w:b/>
                          <w:bCs/>
                          <w:lang w:val="fr-FR"/>
                        </w:rPr>
                      </w:pPr>
                      <w:r w:rsidRPr="00553129">
                        <w:rPr>
                          <w:b/>
                          <w:bCs/>
                          <w:lang w:val="fr-FR"/>
                        </w:rPr>
                        <w:t>Valeurs humaines</w:t>
                      </w:r>
                    </w:p>
                    <w:p w14:paraId="0CFA4E75" w14:textId="7279F30F" w:rsidR="00BF7DCA" w:rsidRPr="00BF7DCA" w:rsidRDefault="00BF7DCA" w:rsidP="00BF7DCA">
                      <w:pPr>
                        <w:jc w:val="center"/>
                        <w:rPr>
                          <w:i/>
                          <w:iCs/>
                          <w:sz w:val="20"/>
                          <w:szCs w:val="20"/>
                          <w:lang w:val="fr-FR"/>
                        </w:rPr>
                      </w:pPr>
                      <w:r w:rsidRPr="00BF7DCA">
                        <w:rPr>
                          <w:i/>
                          <w:iCs/>
                          <w:sz w:val="20"/>
                          <w:szCs w:val="20"/>
                          <w:lang w:val="fr-FR"/>
                        </w:rPr>
                        <w:t>Empathie, écoute active, intégrité, implication, éthique, ouverture d’esprit, bienveillance</w:t>
                      </w:r>
                    </w:p>
                  </w:txbxContent>
                </v:textbox>
                <w10:wrap anchorx="margin"/>
              </v:shape>
            </w:pict>
          </mc:Fallback>
        </mc:AlternateContent>
      </w:r>
      <w:r w:rsidR="00E94E7C">
        <w:rPr>
          <w:noProof/>
          <w:lang w:val="fr-FR"/>
        </w:rPr>
        <mc:AlternateContent>
          <mc:Choice Requires="wps">
            <w:drawing>
              <wp:anchor distT="0" distB="0" distL="114300" distR="114300" simplePos="0" relativeHeight="251675648" behindDoc="0" locked="0" layoutInCell="1" allowOverlap="1" wp14:anchorId="7E8ABD2D" wp14:editId="65033F82">
                <wp:simplePos x="0" y="0"/>
                <wp:positionH relativeFrom="margin">
                  <wp:posOffset>3783523</wp:posOffset>
                </wp:positionH>
                <wp:positionV relativeFrom="paragraph">
                  <wp:posOffset>170208</wp:posOffset>
                </wp:positionV>
                <wp:extent cx="1739265" cy="1144987"/>
                <wp:effectExtent l="0" t="0" r="13335" b="17145"/>
                <wp:wrapNone/>
                <wp:docPr id="757464997" name="Organigramme : Alternative 3"/>
                <wp:cNvGraphicFramePr/>
                <a:graphic xmlns:a="http://schemas.openxmlformats.org/drawingml/2006/main">
                  <a:graphicData uri="http://schemas.microsoft.com/office/word/2010/wordprocessingShape">
                    <wps:wsp>
                      <wps:cNvSpPr/>
                      <wps:spPr>
                        <a:xfrm>
                          <a:off x="0" y="0"/>
                          <a:ext cx="1739265" cy="1144987"/>
                        </a:xfrm>
                        <a:prstGeom prst="flowChartAlternateProcess">
                          <a:avLst/>
                        </a:prstGeom>
                        <a:solidFill>
                          <a:schemeClr val="accent5">
                            <a:lumMod val="40000"/>
                            <a:lumOff val="60000"/>
                          </a:schemeClr>
                        </a:solidFill>
                        <a:ln>
                          <a:solidFill>
                            <a:schemeClr val="accent5">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CCF38A0" w14:textId="378BEE30" w:rsidR="00BF7DCA" w:rsidRPr="00553129" w:rsidRDefault="00BF7DCA" w:rsidP="00BF7DCA">
                            <w:pPr>
                              <w:spacing w:after="0" w:line="240" w:lineRule="auto"/>
                              <w:jc w:val="center"/>
                              <w:rPr>
                                <w:b/>
                                <w:bCs/>
                                <w:lang w:val="fr-FR"/>
                              </w:rPr>
                            </w:pPr>
                            <w:r w:rsidRPr="00553129">
                              <w:rPr>
                                <w:b/>
                                <w:bCs/>
                                <w:lang w:val="fr-FR"/>
                              </w:rPr>
                              <w:t>Technologie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ABD2D" id="_x0000_s1034" type="#_x0000_t176" style="position:absolute;margin-left:297.9pt;margin-top:13.4pt;width:136.95pt;height:90.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" fillcolor="#bdd6ee [1304]" strokecolor="#9cc2e5 [1944]" strokeweight="1pt">
                <v:textbox>
                  <w:txbxContent>
                    <w:p w14:paraId="3CCF38A0" w14:textId="378BEE30" w:rsidR="00BF7DCA" w:rsidRPr="00553129" w:rsidRDefault="00BF7DCA" w:rsidP="00BF7DCA">
                      <w:pPr>
                        <w:spacing w:after="0" w:line="240" w:lineRule="auto"/>
                        <w:jc w:val="center"/>
                        <w:rPr>
                          <w:b/>
                          <w:bCs/>
                          <w:lang w:val="fr-FR"/>
                        </w:rPr>
                      </w:pPr>
                      <w:r w:rsidRPr="00553129">
                        <w:rPr>
                          <w:b/>
                          <w:bCs/>
                          <w:lang w:val="fr-FR"/>
                        </w:rPr>
                        <w:t>Technologie</w:t>
                      </w:r>
                    </w:p>
                  </w:txbxContent>
                </v:textbox>
                <w10:wrap anchorx="margin"/>
              </v:shape>
            </w:pict>
          </mc:Fallback>
        </mc:AlternateContent>
      </w:r>
      <w:r w:rsidR="00E94E7C">
        <w:rPr>
          <w:noProof/>
          <w:lang w:val="fr-FR"/>
        </w:rPr>
        <mc:AlternateContent>
          <mc:Choice Requires="wps">
            <w:drawing>
              <wp:anchor distT="0" distB="0" distL="114300" distR="114300" simplePos="0" relativeHeight="251673600" behindDoc="0" locked="0" layoutInCell="1" allowOverlap="1" wp14:anchorId="3D32C950" wp14:editId="30359AC8">
                <wp:simplePos x="0" y="0"/>
                <wp:positionH relativeFrom="margin">
                  <wp:posOffset>1867259</wp:posOffset>
                </wp:positionH>
                <wp:positionV relativeFrom="paragraph">
                  <wp:posOffset>170208</wp:posOffset>
                </wp:positionV>
                <wp:extent cx="1774190" cy="1176793"/>
                <wp:effectExtent l="0" t="0" r="16510" b="23495"/>
                <wp:wrapNone/>
                <wp:docPr id="1209493183" name="Organigramme : Alternative 3"/>
                <wp:cNvGraphicFramePr/>
                <a:graphic xmlns:a="http://schemas.openxmlformats.org/drawingml/2006/main">
                  <a:graphicData uri="http://schemas.microsoft.com/office/word/2010/wordprocessingShape">
                    <wps:wsp>
                      <wps:cNvSpPr/>
                      <wps:spPr>
                        <a:xfrm>
                          <a:off x="0" y="0"/>
                          <a:ext cx="1774190" cy="1176793"/>
                        </a:xfrm>
                        <a:prstGeom prst="flowChartAlternateProcess">
                          <a:avLst/>
                        </a:prstGeom>
                        <a:solidFill>
                          <a:schemeClr val="accent6">
                            <a:lumMod val="20000"/>
                            <a:lumOff val="80000"/>
                          </a:schemeClr>
                        </a:solidFill>
                        <a:ln>
                          <a:solidFill>
                            <a:schemeClr val="accent6">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4CC8F47" w14:textId="1D33C2CD" w:rsidR="00BF7DCA" w:rsidRPr="00553129" w:rsidRDefault="00BF7DCA" w:rsidP="00BF7DCA">
                            <w:pPr>
                              <w:spacing w:line="240" w:lineRule="auto"/>
                              <w:jc w:val="center"/>
                              <w:rPr>
                                <w:b/>
                                <w:bCs/>
                                <w:lang w:val="fr-FR"/>
                              </w:rPr>
                            </w:pPr>
                            <w:r w:rsidRPr="00553129">
                              <w:rPr>
                                <w:b/>
                                <w:bCs/>
                                <w:lang w:val="fr-FR"/>
                              </w:rPr>
                              <w:t>Expertise du</w:t>
                            </w:r>
                          </w:p>
                          <w:p w14:paraId="51C13E64" w14:textId="721857C5" w:rsidR="00BF7DCA" w:rsidRPr="00553129" w:rsidRDefault="00BF7DCA" w:rsidP="00BF7DCA">
                            <w:pPr>
                              <w:spacing w:line="240" w:lineRule="auto"/>
                              <w:jc w:val="center"/>
                              <w:rPr>
                                <w:b/>
                                <w:bCs/>
                                <w:lang w:val="fr-FR"/>
                              </w:rPr>
                            </w:pPr>
                            <w:r w:rsidRPr="00553129">
                              <w:rPr>
                                <w:b/>
                                <w:bCs/>
                                <w:lang w:val="fr-FR"/>
                              </w:rPr>
                              <w:t>Personnel Soignant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C950" id="_x0000_s1035" type="#_x0000_t176" style="position:absolute;margin-left:147.05pt;margin-top:13.4pt;width:139.7pt;height:92.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" fillcolor="#e2efd9 [665]" strokecolor="#a8d08d [1945]" strokeweight="1pt">
                <v:textbox>
                  <w:txbxContent>
                    <w:p w14:paraId="34CC8F47" w14:textId="1D33C2CD" w:rsidR="00BF7DCA" w:rsidRPr="00553129" w:rsidRDefault="00BF7DCA" w:rsidP="00BF7DCA">
                      <w:pPr>
                        <w:spacing w:line="240" w:lineRule="auto"/>
                        <w:jc w:val="center"/>
                        <w:rPr>
                          <w:b/>
                          <w:bCs/>
                          <w:lang w:val="fr-FR"/>
                        </w:rPr>
                      </w:pPr>
                      <w:r w:rsidRPr="00553129">
                        <w:rPr>
                          <w:b/>
                          <w:bCs/>
                          <w:lang w:val="fr-FR"/>
                        </w:rPr>
                        <w:t>Expertise du</w:t>
                      </w:r>
                    </w:p>
                    <w:p w14:paraId="51C13E64" w14:textId="721857C5" w:rsidR="00BF7DCA" w:rsidRPr="00553129" w:rsidRDefault="00BF7DCA" w:rsidP="00BF7DCA">
                      <w:pPr>
                        <w:spacing w:line="240" w:lineRule="auto"/>
                        <w:jc w:val="center"/>
                        <w:rPr>
                          <w:b/>
                          <w:bCs/>
                          <w:lang w:val="fr-FR"/>
                        </w:rPr>
                      </w:pPr>
                      <w:r w:rsidRPr="00553129">
                        <w:rPr>
                          <w:b/>
                          <w:bCs/>
                          <w:lang w:val="fr-FR"/>
                        </w:rPr>
                        <w:t>Personnel Soignant</w:t>
                      </w:r>
                    </w:p>
                  </w:txbxContent>
                </v:textbox>
                <w10:wrap anchorx="margin"/>
              </v:shape>
            </w:pict>
          </mc:Fallback>
        </mc:AlternateContent>
      </w:r>
    </w:p>
    <w:p w14:paraId="79BE4E63" w14:textId="05630AF1" w:rsidR="0084774A" w:rsidRDefault="0084774A">
      <w:pPr>
        <w:rPr>
          <w:lang w:val="fr-FR"/>
        </w:rPr>
      </w:pPr>
    </w:p>
    <w:p w14:paraId="4C3AE418" w14:textId="3FD4E444" w:rsidR="00BF7DCA" w:rsidRDefault="00BF7DCA">
      <w:pPr>
        <w:rPr>
          <w:lang w:val="fr-FR"/>
        </w:rPr>
      </w:pPr>
    </w:p>
    <w:p w14:paraId="4C2364A7" w14:textId="04C27C18" w:rsidR="00BF7DCA" w:rsidRDefault="00BF7DCA">
      <w:pPr>
        <w:rPr>
          <w:lang w:val="fr-FR"/>
        </w:rPr>
      </w:pPr>
    </w:p>
    <w:p w14:paraId="0619088F" w14:textId="77777777" w:rsidR="00623615" w:rsidRDefault="00623615" w:rsidP="00553129">
      <w:pPr>
        <w:jc w:val="both"/>
        <w:rPr>
          <w:lang w:val="fr-FR"/>
        </w:rPr>
      </w:pPr>
    </w:p>
    <w:p w14:paraId="54F326A1" w14:textId="77777777" w:rsidR="00623615" w:rsidRPr="00623615" w:rsidRDefault="00623615" w:rsidP="00623615">
      <w:pPr>
        <w:spacing w:after="0" w:line="240" w:lineRule="auto"/>
        <w:jc w:val="both"/>
        <w:rPr>
          <w:sz w:val="16"/>
          <w:szCs w:val="16"/>
          <w:lang w:val="fr-FR"/>
        </w:rPr>
      </w:pPr>
    </w:p>
    <w:p w14:paraId="4F1C4C80" w14:textId="559875FC" w:rsidR="0060382C" w:rsidRDefault="0060382C" w:rsidP="00553129">
      <w:pPr>
        <w:jc w:val="both"/>
        <w:rPr>
          <w:lang w:val="fr-FR"/>
        </w:rPr>
      </w:pPr>
      <w:r>
        <w:rPr>
          <w:lang w:val="fr-FR"/>
        </w:rPr>
        <w:t>Notre concept de soins se base sur le bien-être du patient pendant et après notre visite. Dans cet objectif, nous prenons également en compte ses ressources et sa capacité à s’adapter, son environnement de vie, son entourage familial et amical.</w:t>
      </w:r>
    </w:p>
    <w:p w14:paraId="769D72DF" w14:textId="67D2B523" w:rsidR="0060382C" w:rsidRDefault="0060382C" w:rsidP="00553129">
      <w:pPr>
        <w:jc w:val="both"/>
        <w:rPr>
          <w:lang w:val="fr-FR"/>
        </w:rPr>
      </w:pPr>
      <w:r>
        <w:rPr>
          <w:lang w:val="fr-FR"/>
        </w:rPr>
        <w:t>Nous utilisons et développons notre :</w:t>
      </w:r>
    </w:p>
    <w:p w14:paraId="4107FABB" w14:textId="2D4E84CE" w:rsidR="0060382C" w:rsidRDefault="0060382C" w:rsidP="00553129">
      <w:pPr>
        <w:pStyle w:val="Paragraphedeliste"/>
        <w:numPr>
          <w:ilvl w:val="0"/>
          <w:numId w:val="1"/>
        </w:numPr>
        <w:jc w:val="both"/>
        <w:rPr>
          <w:lang w:val="fr-FR"/>
        </w:rPr>
      </w:pPr>
      <w:proofErr w:type="spellStart"/>
      <w:r>
        <w:rPr>
          <w:lang w:val="fr-FR"/>
        </w:rPr>
        <w:t>Savoir-êre</w:t>
      </w:r>
      <w:proofErr w:type="spellEnd"/>
    </w:p>
    <w:p w14:paraId="79DA63E7" w14:textId="661E0F72" w:rsidR="0060382C" w:rsidRDefault="0060382C" w:rsidP="00553129">
      <w:pPr>
        <w:pStyle w:val="Paragraphedeliste"/>
        <w:numPr>
          <w:ilvl w:val="0"/>
          <w:numId w:val="1"/>
        </w:numPr>
        <w:jc w:val="both"/>
        <w:rPr>
          <w:lang w:val="fr-FR"/>
        </w:rPr>
      </w:pPr>
      <w:r>
        <w:rPr>
          <w:lang w:val="fr-FR"/>
        </w:rPr>
        <w:t>Savoir-faire</w:t>
      </w:r>
    </w:p>
    <w:p w14:paraId="764E0715" w14:textId="2F95762C" w:rsidR="0060382C" w:rsidRDefault="0060382C" w:rsidP="00553129">
      <w:pPr>
        <w:pStyle w:val="Paragraphedeliste"/>
        <w:numPr>
          <w:ilvl w:val="0"/>
          <w:numId w:val="1"/>
        </w:numPr>
        <w:jc w:val="both"/>
        <w:rPr>
          <w:lang w:val="fr-FR"/>
        </w:rPr>
      </w:pPr>
      <w:r>
        <w:rPr>
          <w:lang w:val="fr-FR"/>
        </w:rPr>
        <w:t>Savoir</w:t>
      </w:r>
    </w:p>
    <w:p w14:paraId="0DA8FACF" w14:textId="4FD17AE8" w:rsidR="0060382C" w:rsidRDefault="0060382C" w:rsidP="00553129">
      <w:pPr>
        <w:pStyle w:val="Paragraphedeliste"/>
        <w:numPr>
          <w:ilvl w:val="0"/>
          <w:numId w:val="1"/>
        </w:numPr>
        <w:jc w:val="both"/>
        <w:rPr>
          <w:lang w:val="fr-FR"/>
        </w:rPr>
      </w:pPr>
      <w:r>
        <w:rPr>
          <w:lang w:val="fr-FR"/>
        </w:rPr>
        <w:t>Réseau de partenaires (hôpitaux, cliniques, cabinets médicaux, pharmacies, industrie dans le domaine du traitement des plaies</w:t>
      </w:r>
      <w:r w:rsidR="008B6BB4">
        <w:rPr>
          <w:lang w:val="fr-FR"/>
        </w:rPr>
        <w:t>, diabète</w:t>
      </w:r>
      <w:r>
        <w:rPr>
          <w:lang w:val="fr-FR"/>
        </w:rPr>
        <w:t xml:space="preserve"> et des soins palliatifs)</w:t>
      </w:r>
    </w:p>
    <w:p w14:paraId="22358A9B" w14:textId="3E67BDB8" w:rsidR="0060382C" w:rsidRDefault="0060382C" w:rsidP="00553129">
      <w:pPr>
        <w:jc w:val="both"/>
        <w:rPr>
          <w:lang w:val="fr-FR"/>
        </w:rPr>
      </w:pPr>
      <w:r>
        <w:rPr>
          <w:lang w:val="fr-FR"/>
        </w:rPr>
        <w:t>Notre conception des soins passe obligatoirement par la formation continue de nos collaborateurs. Améliorer ses compétences est motivant et accroît le plaisir de travailler. La pratique quotidienne s’en trouve enrichie pour le collaborateur et le patient peut ainsi bénéficier d’une meilleure prise en charge qui intègre toutes les sphères de sa personne dans le projet de soins.</w:t>
      </w:r>
    </w:p>
    <w:p w14:paraId="6DCAC619" w14:textId="0CE272C8" w:rsidR="0060382C" w:rsidRDefault="0060382C" w:rsidP="00553129">
      <w:pPr>
        <w:jc w:val="both"/>
        <w:rPr>
          <w:lang w:val="fr-FR"/>
        </w:rPr>
      </w:pPr>
      <w:r>
        <w:rPr>
          <w:lang w:val="fr-FR"/>
        </w:rPr>
        <w:t xml:space="preserve">La formation continue </w:t>
      </w:r>
      <w:r w:rsidR="00AD5E66">
        <w:rPr>
          <w:lang w:val="fr-FR"/>
        </w:rPr>
        <w:t>est axée</w:t>
      </w:r>
      <w:r>
        <w:rPr>
          <w:lang w:val="fr-FR"/>
        </w:rPr>
        <w:t xml:space="preserve"> principalement sur la thématique du traitement des plaies et les soins palliatifs, mais également tous les autres soins et sur la sécurité au quotidien (prévention du dos PDSB, communication non-violente, alimentation des personnes âgées, gestion du stress, </w:t>
      </w:r>
      <w:proofErr w:type="gramStart"/>
      <w:r>
        <w:rPr>
          <w:lang w:val="fr-FR"/>
        </w:rPr>
        <w:t>… )</w:t>
      </w:r>
      <w:proofErr w:type="gramEnd"/>
      <w:r>
        <w:rPr>
          <w:lang w:val="fr-FR"/>
        </w:rPr>
        <w:t xml:space="preserve"> et les exigences des autorités sanitaires cantonal</w:t>
      </w:r>
      <w:r w:rsidR="001A3908">
        <w:rPr>
          <w:lang w:val="fr-FR"/>
        </w:rPr>
        <w:t>es</w:t>
      </w:r>
      <w:r>
        <w:rPr>
          <w:lang w:val="fr-FR"/>
        </w:rPr>
        <w:t>.</w:t>
      </w:r>
    </w:p>
    <w:p w14:paraId="09DF4A44" w14:textId="410AEAAD" w:rsidR="0060382C" w:rsidRPr="005D2E2F" w:rsidRDefault="0060382C" w:rsidP="00255DF2">
      <w:pPr>
        <w:jc w:val="center"/>
        <w:rPr>
          <w:sz w:val="28"/>
          <w:szCs w:val="28"/>
          <w:u w:val="single"/>
          <w:lang w:val="fr-FR"/>
        </w:rPr>
      </w:pPr>
      <w:r w:rsidRPr="005D2E2F">
        <w:rPr>
          <w:sz w:val="28"/>
          <w:szCs w:val="28"/>
          <w:u w:val="single"/>
          <w:lang w:val="fr-FR"/>
        </w:rPr>
        <w:t>Déroulement de la prise en charge</w:t>
      </w:r>
    </w:p>
    <w:p w14:paraId="7C0D14A7" w14:textId="2EBFF48C" w:rsidR="00E95F5D" w:rsidRPr="005D2E2F" w:rsidRDefault="00623615" w:rsidP="00255DF2">
      <w:pPr>
        <w:ind w:left="708" w:firstLine="708"/>
        <w:rPr>
          <w:sz w:val="28"/>
          <w:szCs w:val="28"/>
          <w:lang w:val="fr-FR"/>
        </w:rPr>
      </w:pPr>
      <w:r>
        <w:rPr>
          <w:noProof/>
          <w:lang w:val="fr-FR"/>
        </w:rPr>
        <mc:AlternateContent>
          <mc:Choice Requires="wps">
            <w:drawing>
              <wp:anchor distT="0" distB="0" distL="114300" distR="114300" simplePos="0" relativeHeight="251676672" behindDoc="0" locked="0" layoutInCell="1" allowOverlap="1" wp14:anchorId="69D28C90" wp14:editId="123C4124">
                <wp:simplePos x="0" y="0"/>
                <wp:positionH relativeFrom="column">
                  <wp:posOffset>285699</wp:posOffset>
                </wp:positionH>
                <wp:positionV relativeFrom="paragraph">
                  <wp:posOffset>319329</wp:posOffset>
                </wp:positionV>
                <wp:extent cx="5112385" cy="795131"/>
                <wp:effectExtent l="38100" t="0" r="0" b="43180"/>
                <wp:wrapNone/>
                <wp:docPr id="1027700006" name="Flèche : bas 11"/>
                <wp:cNvGraphicFramePr/>
                <a:graphic xmlns:a="http://schemas.openxmlformats.org/drawingml/2006/main">
                  <a:graphicData uri="http://schemas.microsoft.com/office/word/2010/wordprocessingShape">
                    <wps:wsp>
                      <wps:cNvSpPr/>
                      <wps:spPr>
                        <a:xfrm>
                          <a:off x="0" y="0"/>
                          <a:ext cx="5112385" cy="795131"/>
                        </a:xfrm>
                        <a:prstGeom prst="downArrow">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2A8E0AA" w14:textId="27F42B5F" w:rsidR="00AD5E66" w:rsidRPr="006B268D" w:rsidRDefault="00AD5E66" w:rsidP="00E95F5D">
                            <w:pPr>
                              <w:spacing w:after="0"/>
                              <w:jc w:val="center"/>
                              <w:rPr>
                                <w:b/>
                                <w:bCs/>
                                <w:sz w:val="24"/>
                                <w:szCs w:val="24"/>
                                <w:lang w:val="fr-FR"/>
                              </w:rPr>
                            </w:pPr>
                            <w:r w:rsidRPr="006B268D">
                              <w:rPr>
                                <w:b/>
                                <w:bCs/>
                                <w:sz w:val="24"/>
                                <w:szCs w:val="24"/>
                                <w:lang w:val="fr-FR"/>
                              </w:rPr>
                              <w:t>Demande de prise en charge</w:t>
                            </w:r>
                          </w:p>
                          <w:p w14:paraId="2FC6F996" w14:textId="316837D1" w:rsidR="00AD5E66" w:rsidRPr="006B268D" w:rsidRDefault="00AD5E66" w:rsidP="00E95F5D">
                            <w:pPr>
                              <w:spacing w:after="0"/>
                              <w:jc w:val="center"/>
                              <w:rPr>
                                <w:b/>
                                <w:bCs/>
                                <w:sz w:val="24"/>
                                <w:szCs w:val="24"/>
                                <w:lang w:val="fr-FR"/>
                              </w:rPr>
                            </w:pPr>
                            <w:r w:rsidRPr="006B268D">
                              <w:rPr>
                                <w:b/>
                                <w:bCs/>
                                <w:sz w:val="24"/>
                                <w:szCs w:val="24"/>
                                <w:lang w:val="fr-FR"/>
                              </w:rPr>
                              <w:t>Médecin, hôpital, inf. indépendant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D28C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1" o:spid="_x0000_s1035" type="#_x0000_t67" style="position:absolute;left:0;text-align:left;margin-left:22.5pt;margin-top:25.15pt;width:402.55pt;height:62.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" adj="10800" fillcolor="#e2efd9 [665]" strokecolor="#70ad47 [3209]" strokeweight="1pt">
                <v:textbox>
                  <w:txbxContent>
                    <w:p w14:paraId="22A8E0AA" w14:textId="27F42B5F" w:rsidR="00AD5E66" w:rsidRPr="006B268D" w:rsidRDefault="00AD5E66" w:rsidP="00E95F5D">
                      <w:pPr>
                        <w:spacing w:after="0"/>
                        <w:jc w:val="center"/>
                        <w:rPr>
                          <w:b/>
                          <w:bCs/>
                          <w:sz w:val="24"/>
                          <w:szCs w:val="24"/>
                          <w:lang w:val="fr-FR"/>
                        </w:rPr>
                      </w:pPr>
                      <w:r w:rsidRPr="006B268D">
                        <w:rPr>
                          <w:b/>
                          <w:bCs/>
                          <w:sz w:val="24"/>
                          <w:szCs w:val="24"/>
                          <w:lang w:val="fr-FR"/>
                        </w:rPr>
                        <w:t>Demande de prise en charge</w:t>
                      </w:r>
                    </w:p>
                    <w:p w14:paraId="2FC6F996" w14:textId="316837D1" w:rsidR="00AD5E66" w:rsidRPr="006B268D" w:rsidRDefault="00AD5E66" w:rsidP="00E95F5D">
                      <w:pPr>
                        <w:spacing w:after="0"/>
                        <w:jc w:val="center"/>
                        <w:rPr>
                          <w:b/>
                          <w:bCs/>
                          <w:sz w:val="24"/>
                          <w:szCs w:val="24"/>
                          <w:lang w:val="fr-FR"/>
                        </w:rPr>
                      </w:pPr>
                      <w:r w:rsidRPr="006B268D">
                        <w:rPr>
                          <w:b/>
                          <w:bCs/>
                          <w:sz w:val="24"/>
                          <w:szCs w:val="24"/>
                          <w:lang w:val="fr-FR"/>
                        </w:rPr>
                        <w:t>Médecin, hôpital, inf. indépendant</w:t>
                      </w:r>
                    </w:p>
                  </w:txbxContent>
                </v:textbox>
              </v:shape>
            </w:pict>
          </mc:Fallback>
        </mc:AlternateContent>
      </w:r>
      <w:r w:rsidR="00E95F5D" w:rsidRPr="005D2E2F">
        <w:rPr>
          <w:b/>
          <w:bCs/>
          <w:color w:val="00B050"/>
          <w:sz w:val="28"/>
          <w:szCs w:val="28"/>
          <w:lang w:val="fr-FR"/>
        </w:rPr>
        <w:t>Administratif</w:t>
      </w:r>
      <w:r w:rsidR="00255DF2" w:rsidRPr="005D2E2F">
        <w:rPr>
          <w:color w:val="00B050"/>
          <w:sz w:val="28"/>
          <w:szCs w:val="28"/>
          <w:lang w:val="fr-FR"/>
        </w:rPr>
        <w:tab/>
      </w:r>
      <w:r w:rsidR="00255DF2" w:rsidRPr="005D2E2F">
        <w:rPr>
          <w:color w:val="00B050"/>
          <w:sz w:val="28"/>
          <w:szCs w:val="28"/>
          <w:lang w:val="fr-FR"/>
        </w:rPr>
        <w:tab/>
      </w:r>
      <w:r w:rsidR="00255DF2" w:rsidRPr="005D2E2F">
        <w:rPr>
          <w:color w:val="00B050"/>
          <w:sz w:val="28"/>
          <w:szCs w:val="28"/>
          <w:lang w:val="fr-FR"/>
        </w:rPr>
        <w:tab/>
      </w:r>
      <w:r w:rsidR="00255DF2" w:rsidRPr="005D2E2F">
        <w:rPr>
          <w:color w:val="00B050"/>
          <w:sz w:val="28"/>
          <w:szCs w:val="28"/>
          <w:lang w:val="fr-FR"/>
        </w:rPr>
        <w:tab/>
      </w:r>
      <w:r w:rsidR="00255DF2" w:rsidRPr="005D2E2F">
        <w:rPr>
          <w:color w:val="00B050"/>
          <w:sz w:val="28"/>
          <w:szCs w:val="28"/>
          <w:lang w:val="fr-FR"/>
        </w:rPr>
        <w:tab/>
      </w:r>
      <w:r w:rsidR="00255DF2" w:rsidRPr="005D2E2F">
        <w:rPr>
          <w:color w:val="00B050"/>
          <w:sz w:val="28"/>
          <w:szCs w:val="28"/>
          <w:lang w:val="fr-FR"/>
        </w:rPr>
        <w:tab/>
      </w:r>
      <w:r w:rsidR="00E95F5D" w:rsidRPr="005D2E2F">
        <w:rPr>
          <w:b/>
          <w:bCs/>
          <w:color w:val="0070C0"/>
          <w:sz w:val="28"/>
          <w:szCs w:val="28"/>
          <w:lang w:val="fr-FR"/>
        </w:rPr>
        <w:t>Soins</w:t>
      </w:r>
    </w:p>
    <w:p w14:paraId="5B7425CE" w14:textId="00118AC4" w:rsidR="00AD5E66" w:rsidRPr="00AD5E66" w:rsidRDefault="00623615" w:rsidP="00AD5E66">
      <w:pPr>
        <w:jc w:val="both"/>
        <w:rPr>
          <w:lang w:val="fr-FR"/>
        </w:rPr>
      </w:pPr>
      <w:r>
        <w:rPr>
          <w:noProof/>
          <w:lang w:val="fr-FR"/>
        </w:rPr>
        <mc:AlternateContent>
          <mc:Choice Requires="wps">
            <w:drawing>
              <wp:anchor distT="0" distB="0" distL="114300" distR="114300" simplePos="0" relativeHeight="251687936" behindDoc="0" locked="0" layoutInCell="1" allowOverlap="1" wp14:anchorId="1D26F120" wp14:editId="2BC971A4">
                <wp:simplePos x="0" y="0"/>
                <wp:positionH relativeFrom="column">
                  <wp:posOffset>311251</wp:posOffset>
                </wp:positionH>
                <wp:positionV relativeFrom="paragraph">
                  <wp:posOffset>3277134</wp:posOffset>
                </wp:positionV>
                <wp:extent cx="5112385" cy="811033"/>
                <wp:effectExtent l="38100" t="0" r="0" b="46355"/>
                <wp:wrapNone/>
                <wp:docPr id="1920740182" name="Flèche : bas 11"/>
                <wp:cNvGraphicFramePr/>
                <a:graphic xmlns:a="http://schemas.openxmlformats.org/drawingml/2006/main">
                  <a:graphicData uri="http://schemas.microsoft.com/office/word/2010/wordprocessingShape">
                    <wps:wsp>
                      <wps:cNvSpPr/>
                      <wps:spPr>
                        <a:xfrm>
                          <a:off x="0" y="0"/>
                          <a:ext cx="5112385" cy="811033"/>
                        </a:xfrm>
                        <a:prstGeom prst="downArrow">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7397DFFE" w14:textId="180A6DAE" w:rsidR="008D7C43" w:rsidRDefault="008D7C43" w:rsidP="00E95F5D">
                            <w:pPr>
                              <w:spacing w:after="0"/>
                              <w:jc w:val="center"/>
                              <w:rPr>
                                <w:b/>
                                <w:bCs/>
                                <w:sz w:val="24"/>
                                <w:szCs w:val="24"/>
                                <w:lang w:val="fr-FR"/>
                              </w:rPr>
                            </w:pPr>
                            <w:r>
                              <w:rPr>
                                <w:b/>
                                <w:bCs/>
                                <w:sz w:val="24"/>
                                <w:szCs w:val="24"/>
                                <w:lang w:val="fr-FR"/>
                              </w:rPr>
                              <w:t>Fin du traitement et des prestations</w:t>
                            </w:r>
                          </w:p>
                          <w:p w14:paraId="1FDC4E04" w14:textId="6164EF34" w:rsidR="008D7C43" w:rsidRPr="006B268D" w:rsidRDefault="008D7C43" w:rsidP="00E95F5D">
                            <w:pPr>
                              <w:spacing w:after="0"/>
                              <w:jc w:val="center"/>
                              <w:rPr>
                                <w:b/>
                                <w:bCs/>
                                <w:sz w:val="24"/>
                                <w:szCs w:val="24"/>
                                <w:lang w:val="fr-FR"/>
                              </w:rPr>
                            </w:pPr>
                            <w:r>
                              <w:rPr>
                                <w:b/>
                                <w:bCs/>
                                <w:sz w:val="24"/>
                                <w:szCs w:val="24"/>
                                <w:lang w:val="fr-FR"/>
                              </w:rPr>
                              <w:t>Clôture et archivage du dossier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26F120" id="_x0000_s1036" type="#_x0000_t67" style="position:absolute;left:0;text-align:left;margin-left:24.5pt;margin-top:258.05pt;width:402.55pt;height:63.8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" adj="10800" fillcolor="#e2efd9 [665]" strokecolor="#70ad47 [3209]" strokeweight="1pt">
                <v:textbox>
                  <w:txbxContent>
                    <w:p w14:paraId="7397DFFE" w14:textId="180A6DAE" w:rsidR="008D7C43" w:rsidRDefault="008D7C43" w:rsidP="00E95F5D">
                      <w:pPr>
                        <w:spacing w:after="0"/>
                        <w:jc w:val="center"/>
                        <w:rPr>
                          <w:b/>
                          <w:bCs/>
                          <w:sz w:val="24"/>
                          <w:szCs w:val="24"/>
                          <w:lang w:val="fr-FR"/>
                        </w:rPr>
                      </w:pPr>
                      <w:r>
                        <w:rPr>
                          <w:b/>
                          <w:bCs/>
                          <w:sz w:val="24"/>
                          <w:szCs w:val="24"/>
                          <w:lang w:val="fr-FR"/>
                        </w:rPr>
                        <w:t>Fin du traitement et des prestations</w:t>
                      </w:r>
                    </w:p>
                    <w:p w14:paraId="1FDC4E04" w14:textId="6164EF34" w:rsidR="008D7C43" w:rsidRPr="006B268D" w:rsidRDefault="008D7C43" w:rsidP="00E95F5D">
                      <w:pPr>
                        <w:spacing w:after="0"/>
                        <w:jc w:val="center"/>
                        <w:rPr>
                          <w:b/>
                          <w:bCs/>
                          <w:sz w:val="24"/>
                          <w:szCs w:val="24"/>
                          <w:lang w:val="fr-FR"/>
                        </w:rPr>
                      </w:pPr>
                      <w:r>
                        <w:rPr>
                          <w:b/>
                          <w:bCs/>
                          <w:sz w:val="24"/>
                          <w:szCs w:val="24"/>
                          <w:lang w:val="fr-FR"/>
                        </w:rPr>
                        <w:t>Clôture et archivage du dossier</w:t>
                      </w:r>
                    </w:p>
                  </w:txbxContent>
                </v:textbox>
              </v:shape>
            </w:pict>
          </mc:Fallback>
        </mc:AlternateContent>
      </w:r>
      <w:r>
        <w:rPr>
          <w:noProof/>
          <w:lang w:val="fr-FR"/>
        </w:rPr>
        <mc:AlternateContent>
          <mc:Choice Requires="wps">
            <w:drawing>
              <wp:anchor distT="0" distB="0" distL="114300" distR="114300" simplePos="0" relativeHeight="251685888" behindDoc="0" locked="0" layoutInCell="1" allowOverlap="1" wp14:anchorId="43E24EFA" wp14:editId="49634796">
                <wp:simplePos x="0" y="0"/>
                <wp:positionH relativeFrom="margin">
                  <wp:align>center</wp:align>
                </wp:positionH>
                <wp:positionV relativeFrom="paragraph">
                  <wp:posOffset>2819730</wp:posOffset>
                </wp:positionV>
                <wp:extent cx="5096786" cy="333955"/>
                <wp:effectExtent l="0" t="0" r="27940" b="28575"/>
                <wp:wrapNone/>
                <wp:docPr id="1116589090" name="Rectangle : coins arrondis 12"/>
                <wp:cNvGraphicFramePr/>
                <a:graphic xmlns:a="http://schemas.openxmlformats.org/drawingml/2006/main">
                  <a:graphicData uri="http://schemas.microsoft.com/office/word/2010/wordprocessingShape">
                    <wps:wsp>
                      <wps:cNvSpPr/>
                      <wps:spPr>
                        <a:xfrm>
                          <a:off x="0" y="0"/>
                          <a:ext cx="5096786" cy="333955"/>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C83C6B1" w14:textId="4D11DE0C" w:rsidR="006E666B" w:rsidRPr="006B268D" w:rsidRDefault="008D7C43" w:rsidP="006E666B">
                            <w:pPr>
                              <w:jc w:val="center"/>
                              <w:rPr>
                                <w:b/>
                                <w:bCs/>
                                <w:sz w:val="24"/>
                                <w:szCs w:val="24"/>
                                <w:lang w:val="fr-FR"/>
                              </w:rPr>
                            </w:pPr>
                            <w:r>
                              <w:rPr>
                                <w:b/>
                                <w:bCs/>
                                <w:sz w:val="24"/>
                                <w:szCs w:val="24"/>
                                <w:lang w:val="fr-FR"/>
                              </w:rPr>
                              <w:t>Facturation à la fin de la prestation ou mensuellement à la caisse maladie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E24EFA" id="Rectangle : coins arrondis 12" o:spid="_x0000_s1037" style="position:absolute;left:0;text-align:left;margin-left:0;margin-top:222.05pt;width:401.3pt;height:26.3pt;z-index:2516858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" fillcolor="#e2efd9 [665]" strokecolor="#70ad47 [3209]" strokeweight="1pt">
                <v:stroke joinstyle="miter"/>
                <v:textbox>
                  <w:txbxContent>
                    <w:p w14:paraId="2C83C6B1" w14:textId="4D11DE0C" w:rsidR="006E666B" w:rsidRPr="006B268D" w:rsidRDefault="008D7C43" w:rsidP="006E666B">
                      <w:pPr>
                        <w:jc w:val="center"/>
                        <w:rPr>
                          <w:b/>
                          <w:bCs/>
                          <w:sz w:val="24"/>
                          <w:szCs w:val="24"/>
                          <w:lang w:val="fr-FR"/>
                        </w:rPr>
                      </w:pPr>
                      <w:r>
                        <w:rPr>
                          <w:b/>
                          <w:bCs/>
                          <w:sz w:val="24"/>
                          <w:szCs w:val="24"/>
                          <w:lang w:val="fr-FR"/>
                        </w:rPr>
                        <w:t>Facturation à la fin de la prestation ou mensuellement à la caisse maladie</w:t>
                      </w:r>
                    </w:p>
                  </w:txbxContent>
                </v:textbox>
                <w10:wrap anchorx="margin"/>
              </v:roundrect>
            </w:pict>
          </mc:Fallback>
        </mc:AlternateContent>
      </w:r>
      <w:r>
        <w:rPr>
          <w:noProof/>
          <w:lang w:val="fr-FR"/>
        </w:rPr>
        <mc:AlternateContent>
          <mc:Choice Requires="wps">
            <w:drawing>
              <wp:anchor distT="0" distB="0" distL="114300" distR="114300" simplePos="0" relativeHeight="251683840" behindDoc="0" locked="0" layoutInCell="1" allowOverlap="1" wp14:anchorId="1B8BE25D" wp14:editId="1CA825A4">
                <wp:simplePos x="0" y="0"/>
                <wp:positionH relativeFrom="margin">
                  <wp:align>center</wp:align>
                </wp:positionH>
                <wp:positionV relativeFrom="paragraph">
                  <wp:posOffset>2334971</wp:posOffset>
                </wp:positionV>
                <wp:extent cx="5096786" cy="333955"/>
                <wp:effectExtent l="0" t="0" r="27940" b="28575"/>
                <wp:wrapNone/>
                <wp:docPr id="971784523" name="Rectangle : coins arrondis 12"/>
                <wp:cNvGraphicFramePr/>
                <a:graphic xmlns:a="http://schemas.openxmlformats.org/drawingml/2006/main">
                  <a:graphicData uri="http://schemas.microsoft.com/office/word/2010/wordprocessingShape">
                    <wps:wsp>
                      <wps:cNvSpPr/>
                      <wps:spPr>
                        <a:xfrm>
                          <a:off x="0" y="0"/>
                          <a:ext cx="5096786" cy="333955"/>
                        </a:xfrm>
                        <a:prstGeom prst="roundRect">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E16FEC0" w14:textId="38BA22E3" w:rsidR="006B268D" w:rsidRDefault="006E666B" w:rsidP="006B268D">
                            <w:pPr>
                              <w:jc w:val="center"/>
                              <w:rPr>
                                <w:b/>
                                <w:bCs/>
                                <w:sz w:val="24"/>
                                <w:szCs w:val="24"/>
                                <w:lang w:val="fr-FR"/>
                              </w:rPr>
                            </w:pPr>
                            <w:r>
                              <w:rPr>
                                <w:b/>
                                <w:bCs/>
                                <w:sz w:val="24"/>
                                <w:szCs w:val="24"/>
                                <w:lang w:val="fr-FR"/>
                              </w:rPr>
                              <w:t>Traitement et suivi de la situation de soins</w:t>
                            </w:r>
                          </w:p>
                          <w:p w14:paraId="420748E1" w14:textId="77777777" w:rsidR="006E666B" w:rsidRPr="006B268D" w:rsidRDefault="006E666B" w:rsidP="006B268D">
                            <w:pPr>
                              <w:jc w:val="center"/>
                              <w:rPr>
                                <w:b/>
                                <w:bCs/>
                                <w:sz w:val="24"/>
                                <w:szCs w:val="24"/>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8BE25D" id="_x0000_s1038" style="position:absolute;left:0;text-align:left;margin-left:0;margin-top:183.85pt;width:401.3pt;height:26.3pt;z-index:2516838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" fillcolor="#deeaf6 [664]" strokecolor="#0070c0" strokeweight="1pt">
                <v:stroke joinstyle="miter"/>
                <v:textbox>
                  <w:txbxContent>
                    <w:p w14:paraId="7E16FEC0" w14:textId="38BA22E3" w:rsidR="006B268D" w:rsidRDefault="006E666B" w:rsidP="006B268D">
                      <w:pPr>
                        <w:jc w:val="center"/>
                        <w:rPr>
                          <w:b/>
                          <w:bCs/>
                          <w:sz w:val="24"/>
                          <w:szCs w:val="24"/>
                          <w:lang w:val="fr-FR"/>
                        </w:rPr>
                      </w:pPr>
                      <w:r>
                        <w:rPr>
                          <w:b/>
                          <w:bCs/>
                          <w:sz w:val="24"/>
                          <w:szCs w:val="24"/>
                          <w:lang w:val="fr-FR"/>
                        </w:rPr>
                        <w:t>Traitement et suivi de la situation de soins</w:t>
                      </w:r>
                    </w:p>
                    <w:p w14:paraId="420748E1" w14:textId="77777777" w:rsidR="006E666B" w:rsidRPr="006B268D" w:rsidRDefault="006E666B" w:rsidP="006B268D">
                      <w:pPr>
                        <w:jc w:val="center"/>
                        <w:rPr>
                          <w:b/>
                          <w:bCs/>
                          <w:sz w:val="24"/>
                          <w:szCs w:val="24"/>
                          <w:lang w:val="fr-FR"/>
                        </w:rPr>
                      </w:pPr>
                    </w:p>
                  </w:txbxContent>
                </v:textbox>
                <w10:wrap anchorx="margin"/>
              </v:roundrect>
            </w:pict>
          </mc:Fallback>
        </mc:AlternateContent>
      </w:r>
      <w:r>
        <w:rPr>
          <w:noProof/>
          <w:lang w:val="fr-FR"/>
        </w:rPr>
        <mc:AlternateContent>
          <mc:Choice Requires="wps">
            <w:drawing>
              <wp:anchor distT="0" distB="0" distL="114300" distR="114300" simplePos="0" relativeHeight="251681792" behindDoc="0" locked="0" layoutInCell="1" allowOverlap="1" wp14:anchorId="3F87B88D" wp14:editId="37F8F8AC">
                <wp:simplePos x="0" y="0"/>
                <wp:positionH relativeFrom="margin">
                  <wp:align>center</wp:align>
                </wp:positionH>
                <wp:positionV relativeFrom="paragraph">
                  <wp:posOffset>1866697</wp:posOffset>
                </wp:positionV>
                <wp:extent cx="5096786" cy="333955"/>
                <wp:effectExtent l="0" t="0" r="27940" b="28575"/>
                <wp:wrapNone/>
                <wp:docPr id="518181493" name="Rectangle : coins arrondis 12"/>
                <wp:cNvGraphicFramePr/>
                <a:graphic xmlns:a="http://schemas.openxmlformats.org/drawingml/2006/main">
                  <a:graphicData uri="http://schemas.microsoft.com/office/word/2010/wordprocessingShape">
                    <wps:wsp>
                      <wps:cNvSpPr/>
                      <wps:spPr>
                        <a:xfrm>
                          <a:off x="0" y="0"/>
                          <a:ext cx="5096786" cy="333955"/>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3F20E162" w14:textId="05C5EB5E" w:rsidR="006B268D" w:rsidRPr="006B268D" w:rsidRDefault="006B268D" w:rsidP="006B268D">
                            <w:pPr>
                              <w:jc w:val="center"/>
                              <w:rPr>
                                <w:b/>
                                <w:bCs/>
                                <w:sz w:val="24"/>
                                <w:szCs w:val="24"/>
                                <w:lang w:val="fr-FR"/>
                              </w:rPr>
                            </w:pPr>
                            <w:r>
                              <w:rPr>
                                <w:b/>
                                <w:bCs/>
                                <w:sz w:val="24"/>
                                <w:szCs w:val="24"/>
                                <w:lang w:val="fr-FR"/>
                              </w:rPr>
                              <w:t>Création d’un dossier, documents administratifs et contrat de prestations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87B88D" id="_x0000_s1039" style="position:absolute;left:0;text-align:left;margin-left:0;margin-top:147pt;width:401.3pt;height:26.3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" fillcolor="#e2efd9 [665]" strokecolor="#70ad47 [3209]" strokeweight="1pt">
                <v:stroke joinstyle="miter"/>
                <v:textbox>
                  <w:txbxContent>
                    <w:p w14:paraId="3F20E162" w14:textId="05C5EB5E" w:rsidR="006B268D" w:rsidRPr="006B268D" w:rsidRDefault="006B268D" w:rsidP="006B268D">
                      <w:pPr>
                        <w:jc w:val="center"/>
                        <w:rPr>
                          <w:b/>
                          <w:bCs/>
                          <w:sz w:val="24"/>
                          <w:szCs w:val="24"/>
                          <w:lang w:val="fr-FR"/>
                        </w:rPr>
                      </w:pPr>
                      <w:r>
                        <w:rPr>
                          <w:b/>
                          <w:bCs/>
                          <w:sz w:val="24"/>
                          <w:szCs w:val="24"/>
                          <w:lang w:val="fr-FR"/>
                        </w:rPr>
                        <w:t>Création d’un dossier, documents administratifs et contrat de prestations</w:t>
                      </w:r>
                    </w:p>
                  </w:txbxContent>
                </v:textbox>
                <w10:wrap anchorx="margin"/>
              </v:roundrect>
            </w:pict>
          </mc:Fallback>
        </mc:AlternateContent>
      </w:r>
      <w:r>
        <w:rPr>
          <w:noProof/>
          <w:lang w:val="fr-FR"/>
        </w:rPr>
        <mc:AlternateContent>
          <mc:Choice Requires="wps">
            <w:drawing>
              <wp:anchor distT="0" distB="0" distL="114300" distR="114300" simplePos="0" relativeHeight="251679744" behindDoc="0" locked="0" layoutInCell="1" allowOverlap="1" wp14:anchorId="2CA11D59" wp14:editId="288C6EAE">
                <wp:simplePos x="0" y="0"/>
                <wp:positionH relativeFrom="margin">
                  <wp:align>center</wp:align>
                </wp:positionH>
                <wp:positionV relativeFrom="paragraph">
                  <wp:posOffset>1386205</wp:posOffset>
                </wp:positionV>
                <wp:extent cx="5096510" cy="333375"/>
                <wp:effectExtent l="0" t="0" r="27940" b="28575"/>
                <wp:wrapNone/>
                <wp:docPr id="179060803" name="Rectangle : coins arrondis 12"/>
                <wp:cNvGraphicFramePr/>
                <a:graphic xmlns:a="http://schemas.openxmlformats.org/drawingml/2006/main">
                  <a:graphicData uri="http://schemas.microsoft.com/office/word/2010/wordprocessingShape">
                    <wps:wsp>
                      <wps:cNvSpPr/>
                      <wps:spPr>
                        <a:xfrm>
                          <a:off x="0" y="0"/>
                          <a:ext cx="5096510" cy="333375"/>
                        </a:xfrm>
                        <a:prstGeom prst="roundRect">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67632C00" w14:textId="5EAA4977" w:rsidR="006B268D" w:rsidRPr="006B268D" w:rsidRDefault="006B268D" w:rsidP="006B268D">
                            <w:pPr>
                              <w:jc w:val="center"/>
                              <w:rPr>
                                <w:b/>
                                <w:bCs/>
                                <w:sz w:val="24"/>
                                <w:szCs w:val="24"/>
                                <w:lang w:val="fr-FR"/>
                              </w:rPr>
                            </w:pPr>
                            <w:r>
                              <w:rPr>
                                <w:b/>
                                <w:bCs/>
                                <w:sz w:val="24"/>
                                <w:szCs w:val="24"/>
                                <w:lang w:val="fr-FR"/>
                              </w:rPr>
                              <w:t>Evaluation et analyse de la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A11D59" id="_x0000_s1040" style="position:absolute;left:0;text-align:left;margin-left:0;margin-top:109.15pt;width:401.3pt;height:26.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" fillcolor="#deeaf6 [664]" strokecolor="#0070c0" strokeweight="1pt">
                <v:stroke joinstyle="miter"/>
                <v:textbox>
                  <w:txbxContent>
                    <w:p w14:paraId="67632C00" w14:textId="5EAA4977" w:rsidR="006B268D" w:rsidRPr="006B268D" w:rsidRDefault="006B268D" w:rsidP="006B268D">
                      <w:pPr>
                        <w:jc w:val="center"/>
                        <w:rPr>
                          <w:b/>
                          <w:bCs/>
                          <w:sz w:val="24"/>
                          <w:szCs w:val="24"/>
                          <w:lang w:val="fr-FR"/>
                        </w:rPr>
                      </w:pPr>
                      <w:r>
                        <w:rPr>
                          <w:b/>
                          <w:bCs/>
                          <w:sz w:val="24"/>
                          <w:szCs w:val="24"/>
                          <w:lang w:val="fr-FR"/>
                        </w:rPr>
                        <w:t>Evaluation et analyse de la situation</w:t>
                      </w:r>
                    </w:p>
                  </w:txbxContent>
                </v:textbox>
                <w10:wrap anchorx="margin"/>
              </v:roundrect>
            </w:pict>
          </mc:Fallback>
        </mc:AlternateContent>
      </w:r>
      <w:r>
        <w:rPr>
          <w:noProof/>
          <w:lang w:val="fr-FR"/>
        </w:rPr>
        <mc:AlternateContent>
          <mc:Choice Requires="wps">
            <w:drawing>
              <wp:anchor distT="0" distB="0" distL="114300" distR="114300" simplePos="0" relativeHeight="251677696" behindDoc="0" locked="0" layoutInCell="1" allowOverlap="1" wp14:anchorId="3F05B5C6" wp14:editId="501E3631">
                <wp:simplePos x="0" y="0"/>
                <wp:positionH relativeFrom="column">
                  <wp:posOffset>316204</wp:posOffset>
                </wp:positionH>
                <wp:positionV relativeFrom="paragraph">
                  <wp:posOffset>894232</wp:posOffset>
                </wp:positionV>
                <wp:extent cx="5096786" cy="333955"/>
                <wp:effectExtent l="0" t="0" r="27940" b="28575"/>
                <wp:wrapNone/>
                <wp:docPr id="213152841" name="Rectangle : coins arrondis 12"/>
                <wp:cNvGraphicFramePr/>
                <a:graphic xmlns:a="http://schemas.openxmlformats.org/drawingml/2006/main">
                  <a:graphicData uri="http://schemas.microsoft.com/office/word/2010/wordprocessingShape">
                    <wps:wsp>
                      <wps:cNvSpPr/>
                      <wps:spPr>
                        <a:xfrm>
                          <a:off x="0" y="0"/>
                          <a:ext cx="5096786" cy="333955"/>
                        </a:xfrm>
                        <a:prstGeom prst="roundRect">
                          <a:avLst/>
                        </a:prstGeom>
                        <a:solidFill>
                          <a:schemeClr val="accent5">
                            <a:lumMod val="20000"/>
                            <a:lumOff val="80000"/>
                          </a:schemeClr>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719AE4C6" w14:textId="605D79D0" w:rsidR="00AD5E66" w:rsidRPr="006B268D" w:rsidRDefault="00AD5E66" w:rsidP="00AD5E66">
                            <w:pPr>
                              <w:jc w:val="center"/>
                              <w:rPr>
                                <w:b/>
                                <w:bCs/>
                                <w:sz w:val="24"/>
                                <w:szCs w:val="24"/>
                                <w:lang w:val="fr-FR"/>
                              </w:rPr>
                            </w:pPr>
                            <w:r w:rsidRPr="006B268D">
                              <w:rPr>
                                <w:b/>
                                <w:bCs/>
                                <w:sz w:val="24"/>
                                <w:szCs w:val="24"/>
                                <w:lang w:val="fr-FR"/>
                              </w:rPr>
                              <w:t>Prise de contact avec le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05B5C6" id="_x0000_s1041" style="position:absolute;left:0;text-align:left;margin-left:24.9pt;margin-top:70.4pt;width:401.3pt;height:2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" fillcolor="#deeaf6 [664]" strokecolor="#0070c0" strokeweight="1pt">
                <v:stroke joinstyle="miter"/>
                <v:textbox>
                  <w:txbxContent>
                    <w:p w14:paraId="719AE4C6" w14:textId="605D79D0" w:rsidR="00AD5E66" w:rsidRPr="006B268D" w:rsidRDefault="00AD5E66" w:rsidP="00AD5E66">
                      <w:pPr>
                        <w:jc w:val="center"/>
                        <w:rPr>
                          <w:b/>
                          <w:bCs/>
                          <w:sz w:val="24"/>
                          <w:szCs w:val="24"/>
                          <w:lang w:val="fr-FR"/>
                        </w:rPr>
                      </w:pPr>
                      <w:r w:rsidRPr="006B268D">
                        <w:rPr>
                          <w:b/>
                          <w:bCs/>
                          <w:sz w:val="24"/>
                          <w:szCs w:val="24"/>
                          <w:lang w:val="fr-FR"/>
                        </w:rPr>
                        <w:t>Prise de contact avec le patient</w:t>
                      </w:r>
                    </w:p>
                  </w:txbxContent>
                </v:textbox>
              </v:roundrect>
            </w:pict>
          </mc:Fallback>
        </mc:AlternateContent>
      </w:r>
    </w:p>
    <w:sectPr w:rsidR="00AD5E66" w:rsidRPr="00AD5E6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40F5" w14:textId="77777777" w:rsidR="00900991" w:rsidRDefault="00900991" w:rsidP="00623615">
      <w:pPr>
        <w:spacing w:after="0" w:line="240" w:lineRule="auto"/>
      </w:pPr>
      <w:r>
        <w:separator/>
      </w:r>
    </w:p>
  </w:endnote>
  <w:endnote w:type="continuationSeparator" w:id="0">
    <w:p w14:paraId="22445CC8" w14:textId="77777777" w:rsidR="00900991" w:rsidRDefault="00900991" w:rsidP="0062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D13F" w14:textId="5024ABD4" w:rsidR="00623615" w:rsidRPr="00623615" w:rsidRDefault="00623615" w:rsidP="00623615">
    <w:pPr>
      <w:pStyle w:val="Pieddepage"/>
      <w:jc w:val="center"/>
      <w:rPr>
        <w:lang w:val="fr-FR"/>
      </w:rPr>
    </w:pPr>
    <w:proofErr w:type="spellStart"/>
    <w:r>
      <w:rPr>
        <w:lang w:val="fr-FR"/>
      </w:rPr>
      <w:t>PaSADo</w:t>
    </w:r>
    <w:proofErr w:type="spellEnd"/>
    <w:r>
      <w:rPr>
        <w:lang w:val="fr-FR"/>
      </w:rPr>
      <w:t xml:space="preserve"> SA - Route de la Pâla 122 - 1630 Bulle   –   026.921.00.00   -   info@pasado-sa.ch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B9EB" w14:textId="77777777" w:rsidR="00900991" w:rsidRDefault="00900991" w:rsidP="00623615">
      <w:pPr>
        <w:spacing w:after="0" w:line="240" w:lineRule="auto"/>
      </w:pPr>
      <w:r>
        <w:separator/>
      </w:r>
    </w:p>
  </w:footnote>
  <w:footnote w:type="continuationSeparator" w:id="0">
    <w:p w14:paraId="45D18910" w14:textId="77777777" w:rsidR="00900991" w:rsidRDefault="00900991" w:rsidP="00623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C997" w14:textId="62C52DF7" w:rsidR="00623615" w:rsidRDefault="00623615">
    <w:pPr>
      <w:pStyle w:val="En-tte"/>
    </w:pPr>
    <w:r w:rsidRPr="00780326">
      <w:rPr>
        <w:noProof/>
        <w:sz w:val="36"/>
        <w:szCs w:val="36"/>
        <w:lang w:val="fr-FR"/>
      </w:rPr>
      <w:drawing>
        <wp:inline distT="0" distB="0" distL="0" distR="0" wp14:anchorId="41814CAC" wp14:editId="18674A90">
          <wp:extent cx="1777593" cy="759508"/>
          <wp:effectExtent l="0" t="0" r="0" b="2540"/>
          <wp:docPr id="4240921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048" cy="7652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11B1"/>
    <w:multiLevelType w:val="hybridMultilevel"/>
    <w:tmpl w:val="2E34E1C4"/>
    <w:lvl w:ilvl="0" w:tplc="0B1C8978">
      <w:start w:val="1"/>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C901A4F"/>
    <w:multiLevelType w:val="hybridMultilevel"/>
    <w:tmpl w:val="2018A0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82665199">
    <w:abstractNumId w:val="0"/>
  </w:num>
  <w:num w:numId="2" w16cid:durableId="652105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2C"/>
    <w:rsid w:val="0019157E"/>
    <w:rsid w:val="001A3908"/>
    <w:rsid w:val="001A7ABB"/>
    <w:rsid w:val="001E5C68"/>
    <w:rsid w:val="002437AD"/>
    <w:rsid w:val="00255DF2"/>
    <w:rsid w:val="00544721"/>
    <w:rsid w:val="00553129"/>
    <w:rsid w:val="005D2E2F"/>
    <w:rsid w:val="0060382C"/>
    <w:rsid w:val="00623615"/>
    <w:rsid w:val="006B268D"/>
    <w:rsid w:val="006E666B"/>
    <w:rsid w:val="0084774A"/>
    <w:rsid w:val="008B6BB4"/>
    <w:rsid w:val="008D7C43"/>
    <w:rsid w:val="00900991"/>
    <w:rsid w:val="00AD5E66"/>
    <w:rsid w:val="00AF33A0"/>
    <w:rsid w:val="00B37268"/>
    <w:rsid w:val="00B67109"/>
    <w:rsid w:val="00BF7DCA"/>
    <w:rsid w:val="00E94E7C"/>
    <w:rsid w:val="00E95A21"/>
    <w:rsid w:val="00E95F5D"/>
    <w:rsid w:val="00FB25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55D9"/>
  <w15:chartTrackingRefBased/>
  <w15:docId w15:val="{DFD7C92F-CD55-4875-BD44-91067858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03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03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0382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0382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0382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0382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0382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0382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0382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0382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0382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0382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0382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0382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0382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0382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0382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0382C"/>
    <w:rPr>
      <w:rFonts w:eastAsiaTheme="majorEastAsia" w:cstheme="majorBidi"/>
      <w:color w:val="272727" w:themeColor="text1" w:themeTint="D8"/>
    </w:rPr>
  </w:style>
  <w:style w:type="paragraph" w:styleId="Titre">
    <w:name w:val="Title"/>
    <w:basedOn w:val="Normal"/>
    <w:next w:val="Normal"/>
    <w:link w:val="TitreCar"/>
    <w:uiPriority w:val="10"/>
    <w:qFormat/>
    <w:rsid w:val="00603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0382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0382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0382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0382C"/>
    <w:pPr>
      <w:spacing w:before="160"/>
      <w:jc w:val="center"/>
    </w:pPr>
    <w:rPr>
      <w:i/>
      <w:iCs/>
      <w:color w:val="404040" w:themeColor="text1" w:themeTint="BF"/>
    </w:rPr>
  </w:style>
  <w:style w:type="character" w:customStyle="1" w:styleId="CitationCar">
    <w:name w:val="Citation Car"/>
    <w:basedOn w:val="Policepardfaut"/>
    <w:link w:val="Citation"/>
    <w:uiPriority w:val="29"/>
    <w:rsid w:val="0060382C"/>
    <w:rPr>
      <w:i/>
      <w:iCs/>
      <w:color w:val="404040" w:themeColor="text1" w:themeTint="BF"/>
    </w:rPr>
  </w:style>
  <w:style w:type="paragraph" w:styleId="Paragraphedeliste">
    <w:name w:val="List Paragraph"/>
    <w:basedOn w:val="Normal"/>
    <w:uiPriority w:val="34"/>
    <w:qFormat/>
    <w:rsid w:val="0060382C"/>
    <w:pPr>
      <w:ind w:left="720"/>
      <w:contextualSpacing/>
    </w:pPr>
  </w:style>
  <w:style w:type="character" w:styleId="Accentuationintense">
    <w:name w:val="Intense Emphasis"/>
    <w:basedOn w:val="Policepardfaut"/>
    <w:uiPriority w:val="21"/>
    <w:qFormat/>
    <w:rsid w:val="0060382C"/>
    <w:rPr>
      <w:i/>
      <w:iCs/>
      <w:color w:val="2F5496" w:themeColor="accent1" w:themeShade="BF"/>
    </w:rPr>
  </w:style>
  <w:style w:type="paragraph" w:styleId="Citationintense">
    <w:name w:val="Intense Quote"/>
    <w:basedOn w:val="Normal"/>
    <w:next w:val="Normal"/>
    <w:link w:val="CitationintenseCar"/>
    <w:uiPriority w:val="30"/>
    <w:qFormat/>
    <w:rsid w:val="00603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0382C"/>
    <w:rPr>
      <w:i/>
      <w:iCs/>
      <w:color w:val="2F5496" w:themeColor="accent1" w:themeShade="BF"/>
    </w:rPr>
  </w:style>
  <w:style w:type="character" w:styleId="Rfrenceintense">
    <w:name w:val="Intense Reference"/>
    <w:basedOn w:val="Policepardfaut"/>
    <w:uiPriority w:val="32"/>
    <w:qFormat/>
    <w:rsid w:val="0060382C"/>
    <w:rPr>
      <w:b/>
      <w:bCs/>
      <w:smallCaps/>
      <w:color w:val="2F5496" w:themeColor="accent1" w:themeShade="BF"/>
      <w:spacing w:val="5"/>
    </w:rPr>
  </w:style>
  <w:style w:type="paragraph" w:styleId="En-tte">
    <w:name w:val="header"/>
    <w:basedOn w:val="Normal"/>
    <w:link w:val="En-tteCar"/>
    <w:uiPriority w:val="99"/>
    <w:unhideWhenUsed/>
    <w:rsid w:val="00623615"/>
    <w:pPr>
      <w:tabs>
        <w:tab w:val="center" w:pos="4536"/>
        <w:tab w:val="right" w:pos="9072"/>
      </w:tabs>
      <w:spacing w:after="0" w:line="240" w:lineRule="auto"/>
    </w:pPr>
  </w:style>
  <w:style w:type="character" w:customStyle="1" w:styleId="En-tteCar">
    <w:name w:val="En-tête Car"/>
    <w:basedOn w:val="Policepardfaut"/>
    <w:link w:val="En-tte"/>
    <w:uiPriority w:val="99"/>
    <w:rsid w:val="00623615"/>
  </w:style>
  <w:style w:type="paragraph" w:styleId="Pieddepage">
    <w:name w:val="footer"/>
    <w:basedOn w:val="Normal"/>
    <w:link w:val="PieddepageCar"/>
    <w:uiPriority w:val="99"/>
    <w:unhideWhenUsed/>
    <w:rsid w:val="006236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3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Corboz</dc:creator>
  <cp:keywords/>
  <dc:description/>
  <cp:lastModifiedBy>Stéphane Corboz</cp:lastModifiedBy>
  <cp:revision>20</cp:revision>
  <dcterms:created xsi:type="dcterms:W3CDTF">2025-03-31T12:28:00Z</dcterms:created>
  <dcterms:modified xsi:type="dcterms:W3CDTF">2025-10-15T08:50:00Z</dcterms:modified>
</cp:coreProperties>
</file>